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C1648" w14:textId="282106BB" w:rsidR="00A94F29" w:rsidRPr="00650345" w:rsidRDefault="00760CDF" w:rsidP="00507776">
      <w:pPr>
        <w:spacing w:line="276" w:lineRule="auto"/>
        <w:jc w:val="center"/>
        <w:rPr>
          <w:rFonts w:asciiTheme="minorHAnsi" w:hAnsiTheme="minorHAnsi" w:cstheme="minorHAnsi"/>
          <w:b/>
          <w:bCs/>
          <w:lang w:val="mn-MN"/>
        </w:rPr>
      </w:pPr>
      <w:r w:rsidRPr="00650345">
        <w:rPr>
          <w:rFonts w:asciiTheme="minorHAnsi" w:hAnsiTheme="minorHAnsi" w:cstheme="minorHAnsi"/>
          <w:b/>
          <w:bCs/>
          <w:lang w:val="mn-MN"/>
        </w:rPr>
        <w:t>TERMS OF REFERENCE (TOR</w:t>
      </w:r>
      <w:r w:rsidR="00C94553" w:rsidRPr="00650345">
        <w:rPr>
          <w:rFonts w:asciiTheme="minorHAnsi" w:hAnsiTheme="minorHAnsi" w:cstheme="minorHAnsi"/>
          <w:b/>
          <w:bCs/>
          <w:lang w:val="mn-MN"/>
        </w:rPr>
        <w:t>)</w:t>
      </w:r>
    </w:p>
    <w:p w14:paraId="4C89AF81" w14:textId="7BB6272F" w:rsidR="00E442D7" w:rsidRPr="00650345" w:rsidRDefault="00B824D0" w:rsidP="00C94553">
      <w:pPr>
        <w:spacing w:line="276" w:lineRule="auto"/>
        <w:jc w:val="center"/>
        <w:rPr>
          <w:rFonts w:asciiTheme="minorHAnsi" w:hAnsiTheme="minorHAnsi" w:cstheme="minorHAnsi"/>
          <w:b/>
          <w:bCs/>
          <w:lang w:val="mn-MN"/>
        </w:rPr>
      </w:pPr>
      <w:r w:rsidRPr="00650345">
        <w:rPr>
          <w:rFonts w:asciiTheme="minorHAnsi" w:hAnsiTheme="minorHAnsi" w:cstheme="minorHAnsi"/>
          <w:b/>
          <w:bCs/>
          <w:lang w:val="mn-MN"/>
        </w:rPr>
        <w:t>International</w:t>
      </w:r>
      <w:r w:rsidR="00957C5F">
        <w:rPr>
          <w:rFonts w:asciiTheme="minorHAnsi" w:hAnsiTheme="minorHAnsi" w:cstheme="minorHAnsi"/>
          <w:b/>
          <w:bCs/>
        </w:rPr>
        <w:t>/National</w:t>
      </w:r>
      <w:r w:rsidRPr="00650345">
        <w:rPr>
          <w:rFonts w:asciiTheme="minorHAnsi" w:hAnsiTheme="minorHAnsi" w:cstheme="minorHAnsi"/>
          <w:b/>
          <w:bCs/>
          <w:lang w:val="mn-MN"/>
        </w:rPr>
        <w:t xml:space="preserve"> </w:t>
      </w:r>
      <w:r w:rsidR="00C94553" w:rsidRPr="00650345">
        <w:rPr>
          <w:rFonts w:asciiTheme="minorHAnsi" w:hAnsiTheme="minorHAnsi" w:cstheme="minorHAnsi"/>
          <w:b/>
          <w:bCs/>
          <w:lang w:val="mn-MN"/>
        </w:rPr>
        <w:t>C</w:t>
      </w:r>
      <w:r w:rsidR="00A07031" w:rsidRPr="00650345">
        <w:rPr>
          <w:rFonts w:asciiTheme="minorHAnsi" w:hAnsiTheme="minorHAnsi" w:cstheme="minorHAnsi"/>
          <w:b/>
          <w:bCs/>
          <w:lang w:val="mn-MN"/>
        </w:rPr>
        <w:t>onsultant</w:t>
      </w:r>
      <w:r w:rsidR="00AA380D" w:rsidRPr="00650345">
        <w:rPr>
          <w:rFonts w:asciiTheme="minorHAnsi" w:hAnsiTheme="minorHAnsi" w:cstheme="minorHAnsi"/>
          <w:b/>
          <w:bCs/>
          <w:lang w:val="mn-MN"/>
        </w:rPr>
        <w:t xml:space="preserve"> </w:t>
      </w:r>
    </w:p>
    <w:p w14:paraId="725A5397" w14:textId="77777777" w:rsidR="00C94553" w:rsidRPr="00650345" w:rsidRDefault="003868F0" w:rsidP="00C94553">
      <w:pPr>
        <w:pStyle w:val="Header"/>
        <w:spacing w:line="276" w:lineRule="auto"/>
        <w:ind w:left="2160" w:hanging="2160"/>
        <w:rPr>
          <w:rFonts w:asciiTheme="minorHAnsi" w:hAnsiTheme="minorHAnsi" w:cstheme="minorHAnsi"/>
          <w:sz w:val="22"/>
          <w:szCs w:val="22"/>
          <w:lang w:val="mn-MN"/>
        </w:rPr>
      </w:pPr>
      <w:r w:rsidRPr="00650345">
        <w:rPr>
          <w:rFonts w:asciiTheme="minorHAnsi" w:hAnsiTheme="minorHAnsi" w:cstheme="minorHAnsi"/>
          <w:b/>
          <w:bCs/>
          <w:sz w:val="22"/>
          <w:szCs w:val="22"/>
          <w:lang w:val="mn-MN"/>
        </w:rPr>
        <w:t>Project title:</w:t>
      </w:r>
      <w:r w:rsidR="00C94553" w:rsidRPr="00650345">
        <w:rPr>
          <w:rFonts w:asciiTheme="minorHAnsi" w:hAnsiTheme="minorHAnsi" w:cstheme="minorHAnsi"/>
          <w:b/>
          <w:bCs/>
          <w:sz w:val="22"/>
          <w:szCs w:val="22"/>
          <w:lang w:val="mn-MN"/>
        </w:rPr>
        <w:tab/>
      </w:r>
      <w:r w:rsidRPr="00650345">
        <w:rPr>
          <w:rFonts w:asciiTheme="minorHAnsi" w:hAnsiTheme="minorHAnsi" w:cstheme="minorHAnsi"/>
          <w:sz w:val="22"/>
          <w:szCs w:val="22"/>
          <w:lang w:val="mn-MN"/>
        </w:rPr>
        <w:t>“Improving Adaptive Capacity and Risk Management of Rural Communities in Mongolia’’project</w:t>
      </w:r>
    </w:p>
    <w:p w14:paraId="5A34C068" w14:textId="3C5FF39E" w:rsidR="00C94553" w:rsidRPr="00650345" w:rsidRDefault="007650A0" w:rsidP="00C94553">
      <w:pPr>
        <w:pStyle w:val="Header"/>
        <w:spacing w:line="276" w:lineRule="auto"/>
        <w:ind w:left="2160" w:hanging="2160"/>
        <w:rPr>
          <w:rFonts w:asciiTheme="minorHAnsi" w:hAnsiTheme="minorHAnsi" w:cstheme="minorHAnsi"/>
          <w:bCs/>
          <w:sz w:val="22"/>
          <w:szCs w:val="22"/>
          <w:lang w:val="mn-MN"/>
        </w:rPr>
      </w:pPr>
      <w:r w:rsidRPr="00650345">
        <w:rPr>
          <w:rFonts w:asciiTheme="minorHAnsi" w:hAnsiTheme="minorHAnsi" w:cstheme="minorHAnsi"/>
          <w:b/>
          <w:sz w:val="22"/>
          <w:szCs w:val="22"/>
          <w:lang w:val="mn-MN"/>
        </w:rPr>
        <w:t xml:space="preserve">Type of </w:t>
      </w:r>
      <w:r w:rsidR="006D779D" w:rsidRPr="00650345">
        <w:rPr>
          <w:rFonts w:asciiTheme="minorHAnsi" w:hAnsiTheme="minorHAnsi" w:cstheme="minorHAnsi"/>
          <w:b/>
          <w:sz w:val="22"/>
          <w:szCs w:val="22"/>
          <w:lang w:val="mn-MN"/>
        </w:rPr>
        <w:t>p</w:t>
      </w:r>
      <w:r w:rsidRPr="00650345">
        <w:rPr>
          <w:rFonts w:asciiTheme="minorHAnsi" w:hAnsiTheme="minorHAnsi" w:cstheme="minorHAnsi"/>
          <w:b/>
          <w:sz w:val="22"/>
          <w:szCs w:val="22"/>
          <w:lang w:val="mn-MN"/>
        </w:rPr>
        <w:t>osition:</w:t>
      </w:r>
      <w:r w:rsidR="00AA380D" w:rsidRPr="00650345">
        <w:rPr>
          <w:rFonts w:asciiTheme="minorHAnsi" w:hAnsiTheme="minorHAnsi" w:cstheme="minorHAnsi"/>
          <w:b/>
          <w:sz w:val="22"/>
          <w:szCs w:val="22"/>
          <w:lang w:val="mn-MN"/>
        </w:rPr>
        <w:t xml:space="preserve"> </w:t>
      </w:r>
      <w:r w:rsidR="00C94553" w:rsidRPr="00650345">
        <w:rPr>
          <w:rFonts w:asciiTheme="minorHAnsi" w:hAnsiTheme="minorHAnsi" w:cstheme="minorHAnsi"/>
          <w:b/>
          <w:sz w:val="22"/>
          <w:szCs w:val="22"/>
          <w:lang w:val="mn-MN"/>
        </w:rPr>
        <w:tab/>
      </w:r>
      <w:r w:rsidR="00FC6164" w:rsidRPr="00650345">
        <w:rPr>
          <w:rFonts w:asciiTheme="minorHAnsi" w:hAnsiTheme="minorHAnsi" w:cstheme="minorHAnsi"/>
          <w:bCs/>
          <w:sz w:val="22"/>
          <w:szCs w:val="22"/>
          <w:lang w:val="mn-MN"/>
        </w:rPr>
        <w:t>International</w:t>
      </w:r>
      <w:r w:rsidR="00AE7C1A">
        <w:rPr>
          <w:rFonts w:asciiTheme="minorHAnsi" w:hAnsiTheme="minorHAnsi" w:cstheme="minorHAnsi"/>
          <w:bCs/>
          <w:sz w:val="22"/>
          <w:szCs w:val="22"/>
          <w:lang w:val="en-US"/>
        </w:rPr>
        <w:t>/National</w:t>
      </w:r>
      <w:r w:rsidR="00AA380D" w:rsidRPr="00650345">
        <w:rPr>
          <w:rFonts w:asciiTheme="minorHAnsi" w:hAnsiTheme="minorHAnsi" w:cstheme="minorHAnsi"/>
          <w:bCs/>
          <w:sz w:val="22"/>
          <w:szCs w:val="22"/>
          <w:lang w:val="mn-MN"/>
        </w:rPr>
        <w:t xml:space="preserve"> </w:t>
      </w:r>
      <w:r w:rsidR="00B824D0" w:rsidRPr="00650345">
        <w:rPr>
          <w:rFonts w:asciiTheme="minorHAnsi" w:hAnsiTheme="minorHAnsi" w:cstheme="minorHAnsi"/>
          <w:bCs/>
          <w:sz w:val="22"/>
          <w:szCs w:val="22"/>
          <w:lang w:val="mn-MN"/>
        </w:rPr>
        <w:t>consultant</w:t>
      </w:r>
      <w:r w:rsidR="007130AA" w:rsidRPr="00650345">
        <w:rPr>
          <w:rFonts w:asciiTheme="minorHAnsi" w:hAnsiTheme="minorHAnsi" w:cstheme="minorHAnsi"/>
          <w:bCs/>
          <w:sz w:val="22"/>
          <w:szCs w:val="22"/>
          <w:lang w:val="mn-MN"/>
        </w:rPr>
        <w:t xml:space="preserve"> </w:t>
      </w:r>
    </w:p>
    <w:p w14:paraId="30FC5B69" w14:textId="6BCD2627" w:rsidR="0018363F" w:rsidRPr="00650345" w:rsidRDefault="0018363F" w:rsidP="00C94553">
      <w:pPr>
        <w:pStyle w:val="Header"/>
        <w:spacing w:line="276" w:lineRule="auto"/>
        <w:ind w:left="2160" w:hanging="2160"/>
        <w:rPr>
          <w:rFonts w:asciiTheme="minorHAnsi" w:hAnsiTheme="minorHAnsi" w:cstheme="minorHAnsi"/>
          <w:bCs/>
          <w:sz w:val="22"/>
          <w:szCs w:val="22"/>
          <w:lang w:val="mn-MN"/>
        </w:rPr>
      </w:pPr>
      <w:r w:rsidRPr="00650345">
        <w:rPr>
          <w:rFonts w:asciiTheme="minorHAnsi" w:hAnsiTheme="minorHAnsi" w:cstheme="minorHAnsi"/>
          <w:b/>
          <w:sz w:val="22"/>
          <w:szCs w:val="22"/>
          <w:lang w:val="mn-MN"/>
        </w:rPr>
        <w:t>Type of Contract:</w:t>
      </w:r>
      <w:r w:rsidR="00F57979" w:rsidRPr="00650345">
        <w:rPr>
          <w:rFonts w:asciiTheme="minorHAnsi" w:hAnsiTheme="minorHAnsi" w:cstheme="minorHAnsi"/>
          <w:b/>
          <w:sz w:val="22"/>
          <w:szCs w:val="22"/>
          <w:lang w:val="mn-MN"/>
        </w:rPr>
        <w:t xml:space="preserve"> </w:t>
      </w:r>
      <w:r w:rsidR="00F57979" w:rsidRPr="00650345">
        <w:rPr>
          <w:rFonts w:asciiTheme="minorHAnsi" w:hAnsiTheme="minorHAnsi" w:cstheme="minorHAnsi"/>
          <w:b/>
          <w:sz w:val="22"/>
          <w:szCs w:val="22"/>
          <w:lang w:val="mn-MN"/>
        </w:rPr>
        <w:tab/>
      </w:r>
      <w:r w:rsidR="00646AF8" w:rsidRPr="00650345">
        <w:rPr>
          <w:rFonts w:asciiTheme="minorHAnsi" w:hAnsiTheme="minorHAnsi" w:cstheme="minorHAnsi"/>
          <w:sz w:val="22"/>
          <w:szCs w:val="22"/>
          <w:lang w:val="mn-MN"/>
        </w:rPr>
        <w:t xml:space="preserve">Individual contract </w:t>
      </w:r>
    </w:p>
    <w:p w14:paraId="2C9BFCA9" w14:textId="241A4477" w:rsidR="000E40BB" w:rsidRPr="00650345" w:rsidRDefault="00507776" w:rsidP="00C94553">
      <w:pPr>
        <w:pStyle w:val="Header"/>
        <w:spacing w:line="276" w:lineRule="auto"/>
        <w:ind w:left="2160" w:hanging="2160"/>
        <w:rPr>
          <w:rFonts w:asciiTheme="minorHAnsi" w:hAnsiTheme="minorHAnsi" w:cstheme="minorHAnsi"/>
          <w:sz w:val="22"/>
          <w:szCs w:val="22"/>
          <w:lang w:val="mn-MN"/>
        </w:rPr>
      </w:pPr>
      <w:r w:rsidRPr="00650345">
        <w:rPr>
          <w:rFonts w:asciiTheme="minorHAnsi" w:hAnsiTheme="minorHAnsi" w:cstheme="minorHAnsi"/>
          <w:b/>
          <w:sz w:val="22"/>
          <w:szCs w:val="22"/>
          <w:lang w:val="mn-MN"/>
        </w:rPr>
        <w:t>Duration</w:t>
      </w:r>
      <w:r w:rsidR="000E40BB" w:rsidRPr="00650345">
        <w:rPr>
          <w:rFonts w:asciiTheme="minorHAnsi" w:hAnsiTheme="minorHAnsi" w:cstheme="minorHAnsi"/>
          <w:b/>
          <w:bCs/>
          <w:sz w:val="22"/>
          <w:szCs w:val="22"/>
          <w:lang w:val="mn-MN"/>
        </w:rPr>
        <w:t>:</w:t>
      </w:r>
      <w:r w:rsidR="00C94553" w:rsidRPr="00650345">
        <w:rPr>
          <w:rFonts w:asciiTheme="minorHAnsi" w:hAnsiTheme="minorHAnsi" w:cstheme="minorHAnsi"/>
          <w:sz w:val="22"/>
          <w:szCs w:val="22"/>
          <w:lang w:val="mn-MN"/>
        </w:rPr>
        <w:tab/>
      </w:r>
      <w:r w:rsidR="00117A3E" w:rsidRPr="00650345">
        <w:rPr>
          <w:rFonts w:asciiTheme="minorHAnsi" w:hAnsiTheme="minorHAnsi" w:cstheme="minorHAnsi"/>
          <w:sz w:val="22"/>
          <w:szCs w:val="22"/>
          <w:lang w:val="mn-MN"/>
        </w:rPr>
        <w:t>100</w:t>
      </w:r>
      <w:r w:rsidR="00AA380D" w:rsidRPr="00650345">
        <w:rPr>
          <w:rFonts w:asciiTheme="minorHAnsi" w:hAnsiTheme="minorHAnsi" w:cstheme="minorHAnsi"/>
          <w:sz w:val="22"/>
          <w:szCs w:val="22"/>
          <w:lang w:val="mn-MN"/>
        </w:rPr>
        <w:t xml:space="preserve"> </w:t>
      </w:r>
      <w:r w:rsidR="00B968BA" w:rsidRPr="00650345">
        <w:rPr>
          <w:rFonts w:asciiTheme="minorHAnsi" w:hAnsiTheme="minorHAnsi" w:cstheme="minorHAnsi"/>
          <w:sz w:val="22"/>
          <w:szCs w:val="22"/>
          <w:lang w:val="mn-MN"/>
        </w:rPr>
        <w:t>days</w:t>
      </w:r>
    </w:p>
    <w:p w14:paraId="5DEA1857" w14:textId="74E73081" w:rsidR="006D779D" w:rsidRPr="00650345" w:rsidRDefault="0018363F" w:rsidP="00C94553">
      <w:pPr>
        <w:pStyle w:val="Header"/>
        <w:spacing w:line="276" w:lineRule="auto"/>
        <w:ind w:left="2160" w:hanging="2160"/>
        <w:rPr>
          <w:rFonts w:asciiTheme="minorHAnsi" w:hAnsiTheme="minorHAnsi" w:cstheme="minorHAnsi"/>
          <w:sz w:val="22"/>
          <w:szCs w:val="22"/>
          <w:lang w:val="mn-MN"/>
        </w:rPr>
      </w:pPr>
      <w:r w:rsidRPr="00650345">
        <w:rPr>
          <w:rFonts w:asciiTheme="minorHAnsi" w:hAnsiTheme="minorHAnsi" w:cstheme="minorHAnsi"/>
          <w:b/>
          <w:sz w:val="22"/>
          <w:szCs w:val="22"/>
          <w:lang w:val="mn-MN"/>
        </w:rPr>
        <w:t>Duty Location:</w:t>
      </w:r>
      <w:r w:rsidRPr="00650345">
        <w:rPr>
          <w:rFonts w:asciiTheme="minorHAnsi" w:hAnsiTheme="minorHAnsi" w:cstheme="minorHAnsi"/>
          <w:sz w:val="22"/>
          <w:szCs w:val="22"/>
          <w:lang w:val="mn-MN"/>
        </w:rPr>
        <w:tab/>
      </w:r>
      <w:r w:rsidR="00127A3C" w:rsidRPr="00650345">
        <w:rPr>
          <w:rFonts w:asciiTheme="minorHAnsi" w:hAnsiTheme="minorHAnsi" w:cstheme="minorHAnsi"/>
          <w:sz w:val="22"/>
          <w:szCs w:val="22"/>
          <w:lang w:val="mn-MN"/>
        </w:rPr>
        <w:t>MET o</w:t>
      </w:r>
      <w:r w:rsidR="006D779D" w:rsidRPr="00650345">
        <w:rPr>
          <w:rFonts w:asciiTheme="minorHAnsi" w:hAnsiTheme="minorHAnsi" w:cstheme="minorHAnsi"/>
          <w:sz w:val="22"/>
          <w:szCs w:val="22"/>
          <w:lang w:val="mn-MN"/>
        </w:rPr>
        <w:t xml:space="preserve">ffice and Ulaanbaatar based </w:t>
      </w:r>
      <w:r w:rsidR="00127A3C" w:rsidRPr="00650345">
        <w:rPr>
          <w:rFonts w:asciiTheme="minorHAnsi" w:hAnsiTheme="minorHAnsi" w:cstheme="minorHAnsi"/>
          <w:sz w:val="22"/>
          <w:szCs w:val="22"/>
          <w:lang w:val="mn-MN"/>
        </w:rPr>
        <w:t>Project</w:t>
      </w:r>
      <w:r w:rsidR="006D779D" w:rsidRPr="00650345">
        <w:rPr>
          <w:rFonts w:asciiTheme="minorHAnsi" w:hAnsiTheme="minorHAnsi" w:cstheme="minorHAnsi"/>
          <w:sz w:val="22"/>
          <w:szCs w:val="22"/>
          <w:lang w:val="mn-MN"/>
        </w:rPr>
        <w:t xml:space="preserve"> office</w:t>
      </w:r>
      <w:r w:rsidR="00E65770" w:rsidRPr="00650345">
        <w:rPr>
          <w:rFonts w:asciiTheme="minorHAnsi" w:hAnsiTheme="minorHAnsi" w:cstheme="minorHAnsi"/>
          <w:sz w:val="22"/>
          <w:szCs w:val="22"/>
          <w:lang w:val="mn-MN"/>
        </w:rPr>
        <w:t>.</w:t>
      </w:r>
      <w:r w:rsidR="00B824D0" w:rsidRPr="00650345">
        <w:rPr>
          <w:rFonts w:asciiTheme="minorHAnsi" w:hAnsiTheme="minorHAnsi" w:cstheme="minorHAnsi"/>
          <w:sz w:val="22"/>
          <w:szCs w:val="22"/>
          <w:lang w:val="mn-MN"/>
        </w:rPr>
        <w:t xml:space="preserve"> </w:t>
      </w:r>
    </w:p>
    <w:p w14:paraId="460B6B56" w14:textId="7987B422" w:rsidR="0018363F" w:rsidRPr="00650345" w:rsidRDefault="0018363F" w:rsidP="00C94553">
      <w:pPr>
        <w:pStyle w:val="Header"/>
        <w:spacing w:line="276" w:lineRule="auto"/>
        <w:ind w:left="2160" w:hanging="2160"/>
        <w:rPr>
          <w:rFonts w:asciiTheme="minorHAnsi" w:hAnsiTheme="minorHAnsi" w:cstheme="minorHAnsi"/>
          <w:sz w:val="22"/>
          <w:szCs w:val="22"/>
          <w:lang w:val="mn-MN"/>
        </w:rPr>
      </w:pPr>
      <w:r w:rsidRPr="00650345">
        <w:rPr>
          <w:rFonts w:asciiTheme="minorHAnsi" w:hAnsiTheme="minorHAnsi" w:cstheme="minorHAnsi"/>
          <w:b/>
          <w:sz w:val="22"/>
          <w:szCs w:val="22"/>
          <w:lang w:val="mn-MN"/>
        </w:rPr>
        <w:t>Language Required:</w:t>
      </w:r>
      <w:r w:rsidR="00C94553" w:rsidRPr="00650345">
        <w:rPr>
          <w:rFonts w:asciiTheme="minorHAnsi" w:hAnsiTheme="minorHAnsi" w:cstheme="minorHAnsi"/>
          <w:sz w:val="22"/>
          <w:szCs w:val="22"/>
          <w:lang w:val="mn-MN"/>
        </w:rPr>
        <w:tab/>
      </w:r>
      <w:r w:rsidR="00B93E45" w:rsidRPr="00650345">
        <w:rPr>
          <w:rFonts w:asciiTheme="minorHAnsi" w:hAnsiTheme="minorHAnsi" w:cstheme="minorHAnsi"/>
          <w:sz w:val="22"/>
          <w:szCs w:val="22"/>
          <w:lang w:val="mn-MN"/>
        </w:rPr>
        <w:t>English</w:t>
      </w:r>
    </w:p>
    <w:p w14:paraId="01A1AE9B" w14:textId="7063E485" w:rsidR="0018363F" w:rsidRPr="00650345" w:rsidRDefault="0018363F" w:rsidP="00C94553">
      <w:pPr>
        <w:pStyle w:val="Header"/>
        <w:spacing w:line="276" w:lineRule="auto"/>
        <w:ind w:left="2160" w:hanging="2160"/>
        <w:rPr>
          <w:rFonts w:asciiTheme="minorHAnsi" w:hAnsiTheme="minorHAnsi" w:cstheme="minorHAnsi"/>
          <w:sz w:val="22"/>
          <w:szCs w:val="22"/>
          <w:lang w:val="mn-MN"/>
        </w:rPr>
      </w:pPr>
      <w:r w:rsidRPr="00650345">
        <w:rPr>
          <w:rFonts w:asciiTheme="minorHAnsi" w:hAnsiTheme="minorHAnsi" w:cstheme="minorHAnsi"/>
          <w:b/>
          <w:sz w:val="22"/>
          <w:szCs w:val="22"/>
          <w:lang w:val="mn-MN"/>
        </w:rPr>
        <w:t>Expected Start Date:</w:t>
      </w:r>
      <w:r w:rsidR="003C531B" w:rsidRPr="00650345">
        <w:rPr>
          <w:rFonts w:asciiTheme="minorHAnsi" w:hAnsiTheme="minorHAnsi" w:cstheme="minorHAnsi"/>
          <w:sz w:val="22"/>
          <w:szCs w:val="22"/>
          <w:lang w:val="mn-MN"/>
        </w:rPr>
        <w:t xml:space="preserve"> </w:t>
      </w:r>
      <w:r w:rsidR="003C531B" w:rsidRPr="00650345">
        <w:rPr>
          <w:rFonts w:asciiTheme="minorHAnsi" w:hAnsiTheme="minorHAnsi" w:cstheme="minorHAnsi"/>
          <w:sz w:val="22"/>
          <w:szCs w:val="22"/>
          <w:lang w:val="mn-MN"/>
        </w:rPr>
        <w:tab/>
      </w:r>
    </w:p>
    <w:p w14:paraId="352550FA" w14:textId="77777777" w:rsidR="00C94553" w:rsidRPr="00650345" w:rsidRDefault="00C94553" w:rsidP="00C94553">
      <w:pPr>
        <w:pStyle w:val="Header"/>
        <w:tabs>
          <w:tab w:val="clear" w:pos="4320"/>
          <w:tab w:val="clear" w:pos="8640"/>
        </w:tabs>
        <w:spacing w:after="120" w:line="276" w:lineRule="auto"/>
        <w:rPr>
          <w:rFonts w:asciiTheme="minorHAnsi" w:hAnsiTheme="minorHAnsi" w:cstheme="minorHAnsi"/>
          <w:sz w:val="22"/>
          <w:szCs w:val="22"/>
          <w:lang w:val="mn-MN"/>
        </w:rPr>
      </w:pPr>
    </w:p>
    <w:p w14:paraId="1221B692" w14:textId="74B67EE6" w:rsidR="00355B13" w:rsidRPr="00650345" w:rsidRDefault="00355B13" w:rsidP="00C94553">
      <w:pPr>
        <w:pStyle w:val="Header"/>
        <w:numPr>
          <w:ilvl w:val="0"/>
          <w:numId w:val="18"/>
        </w:numPr>
        <w:tabs>
          <w:tab w:val="clear" w:pos="4320"/>
          <w:tab w:val="clear" w:pos="8640"/>
        </w:tabs>
        <w:spacing w:after="120" w:line="276" w:lineRule="auto"/>
        <w:rPr>
          <w:rFonts w:asciiTheme="minorHAnsi" w:hAnsiTheme="minorHAnsi" w:cstheme="minorHAnsi"/>
          <w:b/>
          <w:bCs/>
          <w:sz w:val="22"/>
          <w:szCs w:val="22"/>
          <w:lang w:val="mn-MN"/>
        </w:rPr>
      </w:pPr>
      <w:r w:rsidRPr="00650345">
        <w:rPr>
          <w:rFonts w:asciiTheme="minorHAnsi" w:hAnsiTheme="minorHAnsi" w:cstheme="minorHAnsi"/>
          <w:b/>
          <w:bCs/>
          <w:sz w:val="22"/>
          <w:szCs w:val="22"/>
          <w:lang w:val="mn-MN"/>
        </w:rPr>
        <w:t>Project description</w:t>
      </w:r>
    </w:p>
    <w:p w14:paraId="1DA64E88" w14:textId="3B147635" w:rsidR="000E0052" w:rsidRPr="00650345" w:rsidRDefault="000E0052" w:rsidP="00C94553">
      <w:pPr>
        <w:pStyle w:val="Header"/>
        <w:tabs>
          <w:tab w:val="clear" w:pos="4320"/>
          <w:tab w:val="clear" w:pos="8640"/>
        </w:tabs>
        <w:spacing w:after="120" w:line="276" w:lineRule="auto"/>
        <w:rPr>
          <w:rFonts w:asciiTheme="minorHAnsi" w:hAnsiTheme="minorHAnsi" w:cstheme="minorHAnsi"/>
          <w:sz w:val="22"/>
          <w:szCs w:val="22"/>
          <w:lang w:val="mn-MN"/>
        </w:rPr>
      </w:pPr>
      <w:r w:rsidRPr="00650345">
        <w:rPr>
          <w:rFonts w:asciiTheme="minorHAnsi" w:hAnsiTheme="minorHAnsi" w:cstheme="minorHAnsi"/>
          <w:sz w:val="22"/>
          <w:szCs w:val="22"/>
          <w:lang w:val="mn-MN"/>
        </w:rPr>
        <w:t xml:space="preserve"> Mongolia is among the countries most impacted by climate change</w:t>
      </w:r>
      <w:r w:rsidR="00AA380D" w:rsidRPr="00650345">
        <w:rPr>
          <w:rFonts w:asciiTheme="minorHAnsi" w:hAnsiTheme="minorHAnsi" w:cstheme="minorHAnsi"/>
          <w:sz w:val="22"/>
          <w:szCs w:val="22"/>
          <w:lang w:val="mn-MN"/>
        </w:rPr>
        <w:t>,</w:t>
      </w:r>
      <w:r w:rsidR="00C556B6" w:rsidRPr="00650345">
        <w:rPr>
          <w:rFonts w:asciiTheme="minorHAnsi" w:hAnsiTheme="minorHAnsi" w:cstheme="minorHAnsi"/>
          <w:sz w:val="22"/>
          <w:szCs w:val="22"/>
          <w:lang w:val="mn-MN"/>
        </w:rPr>
        <w:t xml:space="preserve"> due to its geographical location and</w:t>
      </w:r>
      <w:r w:rsidR="00AA380D" w:rsidRPr="00650345">
        <w:rPr>
          <w:rFonts w:asciiTheme="minorHAnsi" w:hAnsiTheme="minorHAnsi" w:cstheme="minorHAnsi"/>
          <w:sz w:val="22"/>
          <w:szCs w:val="22"/>
          <w:lang w:val="mn-MN"/>
        </w:rPr>
        <w:t xml:space="preserve"> </w:t>
      </w:r>
      <w:r w:rsidR="00C556B6" w:rsidRPr="00650345">
        <w:rPr>
          <w:rFonts w:asciiTheme="minorHAnsi" w:hAnsiTheme="minorHAnsi" w:cstheme="minorHAnsi"/>
          <w:sz w:val="22"/>
          <w:szCs w:val="22"/>
          <w:lang w:val="mn-MN"/>
        </w:rPr>
        <w:t>livelihood</w:t>
      </w:r>
      <w:r w:rsidR="00AA380D" w:rsidRPr="00650345">
        <w:rPr>
          <w:rFonts w:asciiTheme="minorHAnsi" w:hAnsiTheme="minorHAnsi" w:cstheme="minorHAnsi"/>
          <w:sz w:val="22"/>
          <w:szCs w:val="22"/>
          <w:lang w:val="mn-MN"/>
        </w:rPr>
        <w:t xml:space="preserve"> </w:t>
      </w:r>
      <w:r w:rsidR="00C556B6" w:rsidRPr="00650345">
        <w:rPr>
          <w:rFonts w:asciiTheme="minorHAnsi" w:hAnsiTheme="minorHAnsi" w:cstheme="minorHAnsi"/>
          <w:sz w:val="22"/>
          <w:szCs w:val="22"/>
          <w:lang w:val="mn-MN"/>
        </w:rPr>
        <w:t>of local communities</w:t>
      </w:r>
      <w:r w:rsidR="00AA380D" w:rsidRPr="00650345">
        <w:rPr>
          <w:rFonts w:asciiTheme="minorHAnsi" w:hAnsiTheme="minorHAnsi" w:cstheme="minorHAnsi"/>
          <w:sz w:val="22"/>
          <w:szCs w:val="22"/>
          <w:lang w:val="mn-MN"/>
        </w:rPr>
        <w:t xml:space="preserve"> </w:t>
      </w:r>
      <w:r w:rsidR="00C556B6" w:rsidRPr="00650345">
        <w:rPr>
          <w:rFonts w:asciiTheme="minorHAnsi" w:hAnsiTheme="minorHAnsi" w:cstheme="minorHAnsi"/>
          <w:sz w:val="22"/>
          <w:szCs w:val="22"/>
          <w:lang w:val="mn-MN"/>
        </w:rPr>
        <w:t>associated</w:t>
      </w:r>
      <w:r w:rsidR="00AA380D" w:rsidRPr="00650345">
        <w:rPr>
          <w:rFonts w:asciiTheme="minorHAnsi" w:hAnsiTheme="minorHAnsi" w:cstheme="minorHAnsi"/>
          <w:sz w:val="22"/>
          <w:szCs w:val="22"/>
          <w:lang w:val="mn-MN"/>
        </w:rPr>
        <w:t xml:space="preserve"> </w:t>
      </w:r>
      <w:r w:rsidR="00C556B6" w:rsidRPr="00650345">
        <w:rPr>
          <w:rFonts w:asciiTheme="minorHAnsi" w:hAnsiTheme="minorHAnsi" w:cstheme="minorHAnsi"/>
          <w:sz w:val="22"/>
          <w:szCs w:val="22"/>
          <w:lang w:val="mn-MN"/>
        </w:rPr>
        <w:t>with</w:t>
      </w:r>
      <w:r w:rsidR="00AA380D" w:rsidRPr="00650345">
        <w:rPr>
          <w:rFonts w:asciiTheme="minorHAnsi" w:hAnsiTheme="minorHAnsi" w:cstheme="minorHAnsi"/>
          <w:sz w:val="22"/>
          <w:szCs w:val="22"/>
          <w:lang w:val="mn-MN"/>
        </w:rPr>
        <w:t xml:space="preserve"> </w:t>
      </w:r>
      <w:r w:rsidR="00C556B6" w:rsidRPr="00650345">
        <w:rPr>
          <w:rFonts w:asciiTheme="minorHAnsi" w:hAnsiTheme="minorHAnsi" w:cstheme="minorHAnsi"/>
          <w:sz w:val="22"/>
          <w:szCs w:val="22"/>
          <w:lang w:val="mn-MN"/>
        </w:rPr>
        <w:t>the</w:t>
      </w:r>
      <w:r w:rsidR="00AA380D" w:rsidRPr="00650345">
        <w:rPr>
          <w:rFonts w:asciiTheme="minorHAnsi" w:hAnsiTheme="minorHAnsi" w:cstheme="minorHAnsi"/>
          <w:sz w:val="22"/>
          <w:szCs w:val="22"/>
          <w:lang w:val="mn-MN"/>
        </w:rPr>
        <w:t xml:space="preserve"> </w:t>
      </w:r>
      <w:r w:rsidR="00C556B6" w:rsidRPr="00650345">
        <w:rPr>
          <w:rFonts w:asciiTheme="minorHAnsi" w:hAnsiTheme="minorHAnsi" w:cstheme="minorHAnsi"/>
          <w:sz w:val="22"/>
          <w:szCs w:val="22"/>
          <w:lang w:val="mn-MN"/>
        </w:rPr>
        <w:t>pasture</w:t>
      </w:r>
      <w:r w:rsidR="00AA380D" w:rsidRPr="00650345">
        <w:rPr>
          <w:rFonts w:asciiTheme="minorHAnsi" w:hAnsiTheme="minorHAnsi" w:cstheme="minorHAnsi"/>
          <w:sz w:val="22"/>
          <w:szCs w:val="22"/>
          <w:lang w:val="mn-MN"/>
        </w:rPr>
        <w:t xml:space="preserve"> </w:t>
      </w:r>
      <w:r w:rsidR="00C556B6" w:rsidRPr="00650345">
        <w:rPr>
          <w:rFonts w:asciiTheme="minorHAnsi" w:hAnsiTheme="minorHAnsi" w:cstheme="minorHAnsi"/>
          <w:sz w:val="22"/>
          <w:szCs w:val="22"/>
          <w:lang w:val="mn-MN"/>
        </w:rPr>
        <w:t>based</w:t>
      </w:r>
      <w:r w:rsidR="00AA380D" w:rsidRPr="00650345">
        <w:rPr>
          <w:rFonts w:asciiTheme="minorHAnsi" w:hAnsiTheme="minorHAnsi" w:cstheme="minorHAnsi"/>
          <w:sz w:val="22"/>
          <w:szCs w:val="22"/>
          <w:lang w:val="mn-MN"/>
        </w:rPr>
        <w:t xml:space="preserve"> </w:t>
      </w:r>
      <w:r w:rsidR="00C556B6" w:rsidRPr="00650345">
        <w:rPr>
          <w:rFonts w:asciiTheme="minorHAnsi" w:hAnsiTheme="minorHAnsi" w:cstheme="minorHAnsi"/>
          <w:sz w:val="22"/>
          <w:szCs w:val="22"/>
          <w:lang w:val="mn-MN"/>
        </w:rPr>
        <w:t xml:space="preserve">livestock husbandry. </w:t>
      </w:r>
      <w:r w:rsidRPr="00650345">
        <w:rPr>
          <w:rFonts w:asciiTheme="minorHAnsi" w:hAnsiTheme="minorHAnsi" w:cstheme="minorHAnsi"/>
          <w:sz w:val="22"/>
          <w:szCs w:val="22"/>
          <w:lang w:val="mn-MN"/>
        </w:rPr>
        <w:t>Increased temperatures, coupled with decreased precipitation, ha</w:t>
      </w:r>
      <w:r w:rsidR="00F71554" w:rsidRPr="00650345">
        <w:rPr>
          <w:rFonts w:asciiTheme="minorHAnsi" w:hAnsiTheme="minorHAnsi" w:cstheme="minorHAnsi"/>
          <w:sz w:val="22"/>
          <w:szCs w:val="22"/>
          <w:lang w:val="mn-MN"/>
        </w:rPr>
        <w:t>s</w:t>
      </w:r>
      <w:r w:rsidRPr="00650345">
        <w:rPr>
          <w:rFonts w:asciiTheme="minorHAnsi" w:hAnsiTheme="minorHAnsi" w:cstheme="minorHAnsi"/>
          <w:sz w:val="22"/>
          <w:szCs w:val="22"/>
          <w:lang w:val="mn-MN"/>
        </w:rPr>
        <w:t xml:space="preserve"> resulted in a drying trend impacting pastures and water sources</w:t>
      </w:r>
      <w:r w:rsidR="00A07925" w:rsidRPr="00650345">
        <w:rPr>
          <w:rFonts w:asciiTheme="minorHAnsi" w:hAnsiTheme="minorHAnsi" w:cstheme="minorHAnsi"/>
          <w:sz w:val="22"/>
          <w:szCs w:val="22"/>
          <w:lang w:val="mn-MN"/>
        </w:rPr>
        <w:t>.</w:t>
      </w:r>
      <w:r w:rsidR="00AA380D" w:rsidRPr="00650345">
        <w:rPr>
          <w:rFonts w:asciiTheme="minorHAnsi" w:hAnsiTheme="minorHAnsi" w:cstheme="minorHAnsi"/>
          <w:sz w:val="22"/>
          <w:szCs w:val="22"/>
          <w:lang w:val="mn-MN"/>
        </w:rPr>
        <w:t xml:space="preserve"> </w:t>
      </w:r>
      <w:r w:rsidR="00A07925" w:rsidRPr="00650345">
        <w:rPr>
          <w:rFonts w:asciiTheme="minorHAnsi" w:hAnsiTheme="minorHAnsi" w:cstheme="minorHAnsi"/>
          <w:sz w:val="22"/>
          <w:szCs w:val="22"/>
          <w:lang w:val="mn-MN"/>
        </w:rPr>
        <w:t>In respect</w:t>
      </w:r>
      <w:r w:rsidR="00AA380D" w:rsidRPr="00650345">
        <w:rPr>
          <w:rFonts w:asciiTheme="minorHAnsi" w:hAnsiTheme="minorHAnsi" w:cstheme="minorHAnsi"/>
          <w:sz w:val="22"/>
          <w:szCs w:val="22"/>
          <w:lang w:val="mn-MN"/>
        </w:rPr>
        <w:t xml:space="preserve"> </w:t>
      </w:r>
      <w:r w:rsidR="00A07925" w:rsidRPr="00650345">
        <w:rPr>
          <w:rFonts w:asciiTheme="minorHAnsi" w:hAnsiTheme="minorHAnsi" w:cstheme="minorHAnsi"/>
          <w:sz w:val="22"/>
          <w:szCs w:val="22"/>
          <w:lang w:val="mn-MN"/>
        </w:rPr>
        <w:t>of natural hazards</w:t>
      </w:r>
      <w:r w:rsidR="00AA380D" w:rsidRPr="00650345">
        <w:rPr>
          <w:rFonts w:asciiTheme="minorHAnsi" w:hAnsiTheme="minorHAnsi" w:cstheme="minorHAnsi"/>
          <w:sz w:val="22"/>
          <w:szCs w:val="22"/>
          <w:lang w:val="mn-MN"/>
        </w:rPr>
        <w:t xml:space="preserve"> </w:t>
      </w:r>
      <w:r w:rsidRPr="00650345">
        <w:rPr>
          <w:rFonts w:asciiTheme="minorHAnsi" w:hAnsiTheme="minorHAnsi" w:cstheme="minorHAnsi"/>
          <w:sz w:val="22"/>
          <w:szCs w:val="22"/>
          <w:lang w:val="mn-MN"/>
        </w:rPr>
        <w:t>the frequency and intensity of extreme events, including summer drought followed by harsh winters,</w:t>
      </w:r>
      <w:r w:rsidR="00AA380D" w:rsidRPr="00650345">
        <w:rPr>
          <w:rFonts w:asciiTheme="minorHAnsi" w:hAnsiTheme="minorHAnsi" w:cstheme="minorHAnsi"/>
          <w:sz w:val="22"/>
          <w:szCs w:val="22"/>
          <w:lang w:val="mn-MN"/>
        </w:rPr>
        <w:t xml:space="preserve"> </w:t>
      </w:r>
      <w:r w:rsidR="00A07925" w:rsidRPr="00650345">
        <w:rPr>
          <w:rFonts w:asciiTheme="minorHAnsi" w:hAnsiTheme="minorHAnsi" w:cstheme="minorHAnsi"/>
          <w:sz w:val="22"/>
          <w:szCs w:val="22"/>
          <w:lang w:val="mn-MN"/>
        </w:rPr>
        <w:t>cold waves</w:t>
      </w:r>
      <w:r w:rsidR="00AA380D" w:rsidRPr="00650345">
        <w:rPr>
          <w:rFonts w:asciiTheme="minorHAnsi" w:hAnsiTheme="minorHAnsi" w:cstheme="minorHAnsi"/>
          <w:sz w:val="22"/>
          <w:szCs w:val="22"/>
          <w:lang w:val="mn-MN"/>
        </w:rPr>
        <w:t xml:space="preserve"> </w:t>
      </w:r>
      <w:r w:rsidR="00A07925" w:rsidRPr="00650345">
        <w:rPr>
          <w:rFonts w:asciiTheme="minorHAnsi" w:hAnsiTheme="minorHAnsi" w:cstheme="minorHAnsi"/>
          <w:sz w:val="22"/>
          <w:szCs w:val="22"/>
          <w:lang w:val="mn-MN"/>
        </w:rPr>
        <w:t>related</w:t>
      </w:r>
      <w:r w:rsidR="00AA380D" w:rsidRPr="00650345">
        <w:rPr>
          <w:rFonts w:asciiTheme="minorHAnsi" w:hAnsiTheme="minorHAnsi" w:cstheme="minorHAnsi"/>
          <w:sz w:val="22"/>
          <w:szCs w:val="22"/>
          <w:lang w:val="mn-MN"/>
        </w:rPr>
        <w:t xml:space="preserve"> </w:t>
      </w:r>
      <w:r w:rsidR="00400222" w:rsidRPr="00650345">
        <w:rPr>
          <w:rFonts w:asciiTheme="minorHAnsi" w:hAnsiTheme="minorHAnsi" w:cstheme="minorHAnsi"/>
          <w:sz w:val="22"/>
          <w:szCs w:val="22"/>
          <w:lang w:val="mn-MN"/>
        </w:rPr>
        <w:t xml:space="preserve">low </w:t>
      </w:r>
      <w:r w:rsidRPr="00650345">
        <w:rPr>
          <w:rFonts w:asciiTheme="minorHAnsi" w:hAnsiTheme="minorHAnsi" w:cstheme="minorHAnsi"/>
          <w:sz w:val="22"/>
          <w:szCs w:val="22"/>
          <w:lang w:val="mn-MN"/>
        </w:rPr>
        <w:t>temperatures, and higher snowfall</w:t>
      </w:r>
      <w:r w:rsidR="00F71554" w:rsidRPr="00650345">
        <w:rPr>
          <w:rFonts w:asciiTheme="minorHAnsi" w:hAnsiTheme="minorHAnsi" w:cstheme="minorHAnsi"/>
          <w:sz w:val="22"/>
          <w:szCs w:val="22"/>
          <w:lang w:val="mn-MN"/>
        </w:rPr>
        <w:t>s</w:t>
      </w:r>
      <w:r w:rsidR="00AA380D" w:rsidRPr="00650345">
        <w:rPr>
          <w:rFonts w:asciiTheme="minorHAnsi" w:hAnsiTheme="minorHAnsi" w:cstheme="minorHAnsi"/>
          <w:sz w:val="22"/>
          <w:szCs w:val="22"/>
          <w:lang w:val="mn-MN"/>
        </w:rPr>
        <w:t xml:space="preserve"> </w:t>
      </w:r>
      <w:r w:rsidR="00400222" w:rsidRPr="00650345">
        <w:rPr>
          <w:rFonts w:asciiTheme="minorHAnsi" w:hAnsiTheme="minorHAnsi" w:cstheme="minorHAnsi"/>
          <w:sz w:val="22"/>
          <w:szCs w:val="22"/>
          <w:lang w:val="mn-MN"/>
        </w:rPr>
        <w:t>etc.</w:t>
      </w:r>
      <w:r w:rsidR="00AA380D" w:rsidRPr="00650345">
        <w:rPr>
          <w:rFonts w:asciiTheme="minorHAnsi" w:hAnsiTheme="minorHAnsi" w:cstheme="minorHAnsi"/>
          <w:sz w:val="22"/>
          <w:szCs w:val="22"/>
          <w:lang w:val="mn-MN"/>
        </w:rPr>
        <w:t xml:space="preserve"> </w:t>
      </w:r>
      <w:r w:rsidRPr="00650345">
        <w:rPr>
          <w:rFonts w:asciiTheme="minorHAnsi" w:hAnsiTheme="minorHAnsi" w:cstheme="minorHAnsi"/>
          <w:sz w:val="22"/>
          <w:szCs w:val="22"/>
          <w:lang w:val="mn-MN"/>
        </w:rPr>
        <w:t>Unsustainable herding practices and</w:t>
      </w:r>
      <w:r w:rsidR="00400222" w:rsidRPr="00650345">
        <w:rPr>
          <w:rFonts w:asciiTheme="minorHAnsi" w:hAnsiTheme="minorHAnsi" w:cstheme="minorHAnsi"/>
          <w:sz w:val="22"/>
          <w:szCs w:val="22"/>
          <w:lang w:val="mn-MN"/>
        </w:rPr>
        <w:t xml:space="preserve"> increase</w:t>
      </w:r>
      <w:r w:rsidR="00AA380D" w:rsidRPr="00650345">
        <w:rPr>
          <w:rFonts w:asciiTheme="minorHAnsi" w:hAnsiTheme="minorHAnsi" w:cstheme="minorHAnsi"/>
          <w:sz w:val="22"/>
          <w:szCs w:val="22"/>
          <w:lang w:val="mn-MN"/>
        </w:rPr>
        <w:t xml:space="preserve"> </w:t>
      </w:r>
      <w:r w:rsidR="00400222" w:rsidRPr="00650345">
        <w:rPr>
          <w:rFonts w:asciiTheme="minorHAnsi" w:hAnsiTheme="minorHAnsi" w:cstheme="minorHAnsi"/>
          <w:sz w:val="22"/>
          <w:szCs w:val="22"/>
          <w:lang w:val="mn-MN"/>
        </w:rPr>
        <w:t>of</w:t>
      </w:r>
      <w:r w:rsidR="00AA380D" w:rsidRPr="00650345">
        <w:rPr>
          <w:rFonts w:asciiTheme="minorHAnsi" w:hAnsiTheme="minorHAnsi" w:cstheme="minorHAnsi"/>
          <w:sz w:val="22"/>
          <w:szCs w:val="22"/>
          <w:lang w:val="mn-MN"/>
        </w:rPr>
        <w:t xml:space="preserve"> </w:t>
      </w:r>
      <w:r w:rsidRPr="00650345">
        <w:rPr>
          <w:rFonts w:asciiTheme="minorHAnsi" w:hAnsiTheme="minorHAnsi" w:cstheme="minorHAnsi"/>
          <w:sz w:val="22"/>
          <w:szCs w:val="22"/>
          <w:lang w:val="mn-MN"/>
        </w:rPr>
        <w:t>livestock numbers</w:t>
      </w:r>
      <w:r w:rsidR="00CC6031" w:rsidRPr="00650345">
        <w:rPr>
          <w:rFonts w:asciiTheme="minorHAnsi" w:hAnsiTheme="minorHAnsi" w:cstheme="minorHAnsi"/>
          <w:sz w:val="22"/>
          <w:szCs w:val="22"/>
          <w:lang w:val="mn-MN"/>
        </w:rPr>
        <w:t>, inconsistent with</w:t>
      </w:r>
      <w:r w:rsidR="00AA380D" w:rsidRPr="00650345">
        <w:rPr>
          <w:rFonts w:asciiTheme="minorHAnsi" w:hAnsiTheme="minorHAnsi" w:cstheme="minorHAnsi"/>
          <w:sz w:val="22"/>
          <w:szCs w:val="22"/>
          <w:lang w:val="mn-MN"/>
        </w:rPr>
        <w:t xml:space="preserve"> </w:t>
      </w:r>
      <w:r w:rsidR="00CC6031" w:rsidRPr="00650345">
        <w:rPr>
          <w:rFonts w:asciiTheme="minorHAnsi" w:hAnsiTheme="minorHAnsi" w:cstheme="minorHAnsi"/>
          <w:sz w:val="22"/>
          <w:szCs w:val="22"/>
          <w:lang w:val="mn-MN"/>
        </w:rPr>
        <w:t>climate</w:t>
      </w:r>
      <w:r w:rsidR="00AA380D" w:rsidRPr="00650345">
        <w:rPr>
          <w:rFonts w:asciiTheme="minorHAnsi" w:hAnsiTheme="minorHAnsi" w:cstheme="minorHAnsi"/>
          <w:sz w:val="22"/>
          <w:szCs w:val="22"/>
          <w:lang w:val="mn-MN"/>
        </w:rPr>
        <w:t xml:space="preserve"> </w:t>
      </w:r>
      <w:r w:rsidR="00CC6031" w:rsidRPr="00650345">
        <w:rPr>
          <w:rFonts w:asciiTheme="minorHAnsi" w:hAnsiTheme="minorHAnsi" w:cstheme="minorHAnsi"/>
          <w:sz w:val="22"/>
          <w:szCs w:val="22"/>
          <w:lang w:val="mn-MN"/>
        </w:rPr>
        <w:t>parameter</w:t>
      </w:r>
      <w:r w:rsidR="00AA380D" w:rsidRPr="00650345">
        <w:rPr>
          <w:rFonts w:asciiTheme="minorHAnsi" w:hAnsiTheme="minorHAnsi" w:cstheme="minorHAnsi"/>
          <w:sz w:val="22"/>
          <w:szCs w:val="22"/>
          <w:lang w:val="mn-MN"/>
        </w:rPr>
        <w:t xml:space="preserve"> </w:t>
      </w:r>
      <w:r w:rsidR="00CC6031" w:rsidRPr="00650345">
        <w:rPr>
          <w:rFonts w:asciiTheme="minorHAnsi" w:hAnsiTheme="minorHAnsi" w:cstheme="minorHAnsi"/>
          <w:sz w:val="22"/>
          <w:szCs w:val="22"/>
          <w:lang w:val="mn-MN"/>
        </w:rPr>
        <w:t>fluctuation</w:t>
      </w:r>
      <w:r w:rsidR="00AA380D" w:rsidRPr="00650345">
        <w:rPr>
          <w:rFonts w:asciiTheme="minorHAnsi" w:hAnsiTheme="minorHAnsi" w:cstheme="minorHAnsi"/>
          <w:sz w:val="22"/>
          <w:szCs w:val="22"/>
          <w:lang w:val="mn-MN"/>
        </w:rPr>
        <w:t xml:space="preserve"> </w:t>
      </w:r>
      <w:r w:rsidR="00CC6031" w:rsidRPr="00650345">
        <w:rPr>
          <w:rFonts w:asciiTheme="minorHAnsi" w:hAnsiTheme="minorHAnsi" w:cstheme="minorHAnsi"/>
          <w:sz w:val="22"/>
          <w:szCs w:val="22"/>
          <w:lang w:val="mn-MN"/>
        </w:rPr>
        <w:t>are leading</w:t>
      </w:r>
      <w:r w:rsidR="00AA380D" w:rsidRPr="00650345">
        <w:rPr>
          <w:rFonts w:asciiTheme="minorHAnsi" w:hAnsiTheme="minorHAnsi" w:cstheme="minorHAnsi"/>
          <w:sz w:val="22"/>
          <w:szCs w:val="22"/>
          <w:lang w:val="mn-MN"/>
        </w:rPr>
        <w:t xml:space="preserve"> </w:t>
      </w:r>
      <w:r w:rsidR="00CC6031" w:rsidRPr="00650345">
        <w:rPr>
          <w:rFonts w:asciiTheme="minorHAnsi" w:hAnsiTheme="minorHAnsi" w:cstheme="minorHAnsi"/>
          <w:sz w:val="22"/>
          <w:szCs w:val="22"/>
          <w:lang w:val="mn-MN"/>
        </w:rPr>
        <w:t>to</w:t>
      </w:r>
      <w:r w:rsidR="00AA380D" w:rsidRPr="00650345">
        <w:rPr>
          <w:rFonts w:asciiTheme="minorHAnsi" w:hAnsiTheme="minorHAnsi" w:cstheme="minorHAnsi"/>
          <w:sz w:val="22"/>
          <w:szCs w:val="22"/>
          <w:lang w:val="mn-MN"/>
        </w:rPr>
        <w:t xml:space="preserve"> </w:t>
      </w:r>
      <w:r w:rsidR="00CC6031" w:rsidRPr="00650345">
        <w:rPr>
          <w:rFonts w:asciiTheme="minorHAnsi" w:hAnsiTheme="minorHAnsi" w:cstheme="minorHAnsi"/>
          <w:sz w:val="22"/>
          <w:szCs w:val="22"/>
          <w:lang w:val="mn-MN"/>
        </w:rPr>
        <w:t>destabilization of income source</w:t>
      </w:r>
      <w:r w:rsidR="00AA380D" w:rsidRPr="00650345">
        <w:rPr>
          <w:rFonts w:asciiTheme="minorHAnsi" w:hAnsiTheme="minorHAnsi" w:cstheme="minorHAnsi"/>
          <w:sz w:val="22"/>
          <w:szCs w:val="22"/>
          <w:lang w:val="mn-MN"/>
        </w:rPr>
        <w:t xml:space="preserve"> </w:t>
      </w:r>
      <w:r w:rsidR="00CC6031" w:rsidRPr="00650345">
        <w:rPr>
          <w:rFonts w:asciiTheme="minorHAnsi" w:hAnsiTheme="minorHAnsi" w:cstheme="minorHAnsi"/>
          <w:sz w:val="22"/>
          <w:szCs w:val="22"/>
          <w:lang w:val="mn-MN"/>
        </w:rPr>
        <w:t>of</w:t>
      </w:r>
      <w:r w:rsidR="00AA380D" w:rsidRPr="00650345">
        <w:rPr>
          <w:rFonts w:asciiTheme="minorHAnsi" w:hAnsiTheme="minorHAnsi" w:cstheme="minorHAnsi"/>
          <w:sz w:val="22"/>
          <w:szCs w:val="22"/>
          <w:lang w:val="mn-MN"/>
        </w:rPr>
        <w:t xml:space="preserve"> </w:t>
      </w:r>
      <w:r w:rsidR="00CC6031" w:rsidRPr="00650345">
        <w:rPr>
          <w:rFonts w:asciiTheme="minorHAnsi" w:hAnsiTheme="minorHAnsi" w:cstheme="minorHAnsi"/>
          <w:sz w:val="22"/>
          <w:szCs w:val="22"/>
          <w:lang w:val="mn-MN"/>
        </w:rPr>
        <w:t>herding families</w:t>
      </w:r>
      <w:r w:rsidR="00AA380D" w:rsidRPr="00650345">
        <w:rPr>
          <w:rFonts w:asciiTheme="minorHAnsi" w:hAnsiTheme="minorHAnsi" w:cstheme="minorHAnsi"/>
          <w:sz w:val="22"/>
          <w:szCs w:val="22"/>
          <w:lang w:val="mn-MN"/>
        </w:rPr>
        <w:t>,</w:t>
      </w:r>
      <w:r w:rsidR="00F55340" w:rsidRPr="00650345">
        <w:rPr>
          <w:rFonts w:asciiTheme="minorHAnsi" w:hAnsiTheme="minorHAnsi" w:cstheme="minorHAnsi"/>
          <w:sz w:val="22"/>
          <w:szCs w:val="22"/>
          <w:lang w:val="mn-MN"/>
        </w:rPr>
        <w:t xml:space="preserve"> while</w:t>
      </w:r>
      <w:r w:rsidR="00AA380D" w:rsidRPr="00650345">
        <w:rPr>
          <w:rFonts w:asciiTheme="minorHAnsi" w:hAnsiTheme="minorHAnsi" w:cstheme="minorHAnsi"/>
          <w:sz w:val="22"/>
          <w:szCs w:val="22"/>
          <w:lang w:val="mn-MN"/>
        </w:rPr>
        <w:t xml:space="preserve"> </w:t>
      </w:r>
      <w:r w:rsidRPr="00650345">
        <w:rPr>
          <w:rFonts w:asciiTheme="minorHAnsi" w:hAnsiTheme="minorHAnsi" w:cstheme="minorHAnsi"/>
          <w:sz w:val="22"/>
          <w:szCs w:val="22"/>
          <w:lang w:val="mn-MN"/>
        </w:rPr>
        <w:t>further stressing increasingly fragile ecosystems</w:t>
      </w:r>
      <w:r w:rsidR="00F55340" w:rsidRPr="00650345">
        <w:rPr>
          <w:rFonts w:asciiTheme="minorHAnsi" w:hAnsiTheme="minorHAnsi" w:cstheme="minorHAnsi"/>
          <w:sz w:val="22"/>
          <w:szCs w:val="22"/>
          <w:lang w:val="mn-MN"/>
        </w:rPr>
        <w:t>.</w:t>
      </w:r>
      <w:r w:rsidRPr="00650345">
        <w:rPr>
          <w:rFonts w:asciiTheme="minorHAnsi" w:hAnsiTheme="minorHAnsi" w:cstheme="minorHAnsi"/>
          <w:sz w:val="22"/>
          <w:szCs w:val="22"/>
          <w:lang w:val="mn-MN"/>
        </w:rPr>
        <w:t xml:space="preserve"> </w:t>
      </w:r>
    </w:p>
    <w:p w14:paraId="11DF07FD" w14:textId="0ADCAAB1" w:rsidR="00D45D42" w:rsidRPr="00650345" w:rsidRDefault="000E0052" w:rsidP="00C94553">
      <w:pPr>
        <w:spacing w:after="120" w:line="276" w:lineRule="auto"/>
        <w:rPr>
          <w:rFonts w:asciiTheme="minorHAnsi" w:hAnsiTheme="minorHAnsi" w:cstheme="minorHAnsi"/>
          <w:lang w:val="mn-MN"/>
        </w:rPr>
      </w:pPr>
      <w:r w:rsidRPr="00650345">
        <w:rPr>
          <w:rFonts w:asciiTheme="minorHAnsi" w:hAnsiTheme="minorHAnsi" w:cstheme="minorHAnsi"/>
          <w:lang w:val="mn-MN"/>
        </w:rPr>
        <w:t>The “Improving Adaptive Capacity and Risk Management of Rural Communities in Mongolia’’ project funded by the Green Climate Fund was launched in March 2021. The project will be implemented by the MET, the MoFALI and the United Nations Development Program (UNDP) for 7 years in Dornod, Sukhbaatar, Zavkhan and Khovd aimags. The objective of the project is to strengthen the climate resilience of resource-dependent rural populations in the 4 target</w:t>
      </w:r>
      <w:r w:rsidR="00BF2D82" w:rsidRPr="00650345">
        <w:rPr>
          <w:rFonts w:asciiTheme="minorHAnsi" w:hAnsiTheme="minorHAnsi" w:cstheme="minorHAnsi"/>
          <w:lang w:val="mn-MN"/>
        </w:rPr>
        <w:t>ed</w:t>
      </w:r>
      <w:r w:rsidRPr="00650345">
        <w:rPr>
          <w:rFonts w:asciiTheme="minorHAnsi" w:hAnsiTheme="minorHAnsi" w:cstheme="minorHAnsi"/>
          <w:lang w:val="mn-MN"/>
        </w:rPr>
        <w:t xml:space="preserve"> aimags through feasible adaptation measures for maintaining ecosystem services.</w:t>
      </w:r>
      <w:r w:rsidR="00AA380D" w:rsidRPr="00650345">
        <w:rPr>
          <w:rFonts w:asciiTheme="minorHAnsi" w:hAnsiTheme="minorHAnsi" w:cstheme="minorHAnsi"/>
          <w:lang w:val="mn-MN"/>
        </w:rPr>
        <w:t xml:space="preserve"> </w:t>
      </w:r>
      <w:r w:rsidR="008C1922" w:rsidRPr="00650345">
        <w:rPr>
          <w:rFonts w:asciiTheme="minorHAnsi" w:hAnsiTheme="minorHAnsi" w:cstheme="minorHAnsi"/>
          <w:lang w:val="mn-MN"/>
        </w:rPr>
        <w:t>This is</w:t>
      </w:r>
      <w:r w:rsidR="00AA380D" w:rsidRPr="00650345">
        <w:rPr>
          <w:rFonts w:asciiTheme="minorHAnsi" w:hAnsiTheme="minorHAnsi" w:cstheme="minorHAnsi"/>
          <w:lang w:val="mn-MN"/>
        </w:rPr>
        <w:t xml:space="preserve"> </w:t>
      </w:r>
      <w:r w:rsidR="00E65770" w:rsidRPr="00650345">
        <w:rPr>
          <w:rFonts w:asciiTheme="minorHAnsi" w:hAnsiTheme="minorHAnsi" w:cstheme="minorHAnsi"/>
          <w:lang w:val="mn-MN"/>
        </w:rPr>
        <w:t>one of the principal outcome of the Project</w:t>
      </w:r>
      <w:r w:rsidR="00AA380D" w:rsidRPr="00650345">
        <w:rPr>
          <w:rFonts w:asciiTheme="minorHAnsi" w:hAnsiTheme="minorHAnsi" w:cstheme="minorHAnsi"/>
          <w:lang w:val="mn-MN"/>
        </w:rPr>
        <w:t xml:space="preserve"> </w:t>
      </w:r>
      <w:r w:rsidR="008C1922" w:rsidRPr="00650345">
        <w:rPr>
          <w:rFonts w:asciiTheme="minorHAnsi" w:hAnsiTheme="minorHAnsi" w:cstheme="minorHAnsi"/>
          <w:lang w:val="mn-MN"/>
        </w:rPr>
        <w:t>and aimed</w:t>
      </w:r>
      <w:r w:rsidR="00AA380D" w:rsidRPr="00650345">
        <w:rPr>
          <w:rFonts w:asciiTheme="minorHAnsi" w:hAnsiTheme="minorHAnsi" w:cstheme="minorHAnsi"/>
          <w:lang w:val="mn-MN"/>
        </w:rPr>
        <w:t xml:space="preserve"> </w:t>
      </w:r>
      <w:r w:rsidR="008C1922" w:rsidRPr="00650345">
        <w:rPr>
          <w:rFonts w:asciiTheme="minorHAnsi" w:hAnsiTheme="minorHAnsi" w:cstheme="minorHAnsi"/>
          <w:lang w:val="mn-MN"/>
        </w:rPr>
        <w:t>at</w:t>
      </w:r>
      <w:r w:rsidR="00AA380D" w:rsidRPr="00650345">
        <w:rPr>
          <w:rFonts w:asciiTheme="minorHAnsi" w:hAnsiTheme="minorHAnsi" w:cstheme="minorHAnsi"/>
          <w:lang w:val="mn-MN"/>
        </w:rPr>
        <w:t xml:space="preserve"> </w:t>
      </w:r>
      <w:r w:rsidR="008C1922" w:rsidRPr="00650345">
        <w:rPr>
          <w:rFonts w:asciiTheme="minorHAnsi" w:hAnsiTheme="minorHAnsi" w:cstheme="minorHAnsi"/>
          <w:lang w:val="mn-MN"/>
        </w:rPr>
        <w:t>the</w:t>
      </w:r>
      <w:r w:rsidR="00AA380D" w:rsidRPr="00650345">
        <w:rPr>
          <w:rFonts w:asciiTheme="minorHAnsi" w:hAnsiTheme="minorHAnsi" w:cstheme="minorHAnsi"/>
          <w:lang w:val="mn-MN"/>
        </w:rPr>
        <w:t xml:space="preserve"> </w:t>
      </w:r>
      <w:r w:rsidR="00E65770" w:rsidRPr="00650345">
        <w:rPr>
          <w:rFonts w:asciiTheme="minorHAnsi" w:hAnsiTheme="minorHAnsi" w:cstheme="minorHAnsi"/>
          <w:lang w:val="mn-MN"/>
        </w:rPr>
        <w:t>capacity building</w:t>
      </w:r>
      <w:r w:rsidR="00AA380D" w:rsidRPr="00650345">
        <w:rPr>
          <w:rFonts w:asciiTheme="minorHAnsi" w:hAnsiTheme="minorHAnsi" w:cstheme="minorHAnsi"/>
          <w:lang w:val="mn-MN"/>
        </w:rPr>
        <w:t xml:space="preserve"> </w:t>
      </w:r>
      <w:r w:rsidR="00E65770" w:rsidRPr="00650345">
        <w:rPr>
          <w:rFonts w:asciiTheme="minorHAnsi" w:hAnsiTheme="minorHAnsi" w:cstheme="minorHAnsi"/>
          <w:lang w:val="mn-MN"/>
        </w:rPr>
        <w:t>for the</w:t>
      </w:r>
      <w:r w:rsidR="00AA380D" w:rsidRPr="00650345">
        <w:rPr>
          <w:rFonts w:asciiTheme="minorHAnsi" w:hAnsiTheme="minorHAnsi" w:cstheme="minorHAnsi"/>
          <w:lang w:val="mn-MN"/>
        </w:rPr>
        <w:t xml:space="preserve"> </w:t>
      </w:r>
      <w:r w:rsidR="00732276" w:rsidRPr="00650345">
        <w:rPr>
          <w:rFonts w:asciiTheme="minorHAnsi" w:hAnsiTheme="minorHAnsi" w:cstheme="minorHAnsi"/>
          <w:lang w:val="mn-MN"/>
        </w:rPr>
        <w:t>engaged</w:t>
      </w:r>
      <w:r w:rsidR="00AA380D" w:rsidRPr="00650345">
        <w:rPr>
          <w:rFonts w:asciiTheme="minorHAnsi" w:hAnsiTheme="minorHAnsi" w:cstheme="minorHAnsi"/>
          <w:lang w:val="mn-MN"/>
        </w:rPr>
        <w:t xml:space="preserve"> </w:t>
      </w:r>
      <w:r w:rsidR="00732276" w:rsidRPr="00650345">
        <w:rPr>
          <w:rFonts w:asciiTheme="minorHAnsi" w:hAnsiTheme="minorHAnsi" w:cstheme="minorHAnsi"/>
          <w:lang w:val="mn-MN"/>
        </w:rPr>
        <w:t>ministries</w:t>
      </w:r>
      <w:r w:rsidR="00AA380D" w:rsidRPr="00650345">
        <w:rPr>
          <w:rFonts w:asciiTheme="minorHAnsi" w:hAnsiTheme="minorHAnsi" w:cstheme="minorHAnsi"/>
          <w:lang w:val="mn-MN"/>
        </w:rPr>
        <w:t>,</w:t>
      </w:r>
      <w:r w:rsidR="00732276" w:rsidRPr="00650345">
        <w:rPr>
          <w:rFonts w:asciiTheme="minorHAnsi" w:hAnsiTheme="minorHAnsi" w:cstheme="minorHAnsi"/>
          <w:lang w:val="mn-MN"/>
        </w:rPr>
        <w:t xml:space="preserve"> </w:t>
      </w:r>
      <w:r w:rsidR="008A6DD9" w:rsidRPr="00650345">
        <w:rPr>
          <w:rFonts w:asciiTheme="minorHAnsi" w:hAnsiTheme="minorHAnsi" w:cstheme="minorHAnsi"/>
          <w:lang w:val="mn-MN"/>
        </w:rPr>
        <w:t>such as</w:t>
      </w:r>
      <w:r w:rsidR="00AA380D" w:rsidRPr="00650345">
        <w:rPr>
          <w:rFonts w:asciiTheme="minorHAnsi" w:hAnsiTheme="minorHAnsi" w:cstheme="minorHAnsi"/>
          <w:lang w:val="mn-MN"/>
        </w:rPr>
        <w:t xml:space="preserve"> </w:t>
      </w:r>
      <w:r w:rsidR="00732276" w:rsidRPr="00650345">
        <w:rPr>
          <w:rFonts w:asciiTheme="minorHAnsi" w:hAnsiTheme="minorHAnsi" w:cstheme="minorHAnsi"/>
          <w:lang w:val="mn-MN"/>
        </w:rPr>
        <w:t>MoED,</w:t>
      </w:r>
      <w:r w:rsidR="00AA380D" w:rsidRPr="00650345">
        <w:rPr>
          <w:rFonts w:asciiTheme="minorHAnsi" w:hAnsiTheme="minorHAnsi" w:cstheme="minorHAnsi"/>
          <w:lang w:val="mn-MN"/>
        </w:rPr>
        <w:t xml:space="preserve"> </w:t>
      </w:r>
      <w:r w:rsidR="00732276" w:rsidRPr="00650345">
        <w:rPr>
          <w:rFonts w:asciiTheme="minorHAnsi" w:hAnsiTheme="minorHAnsi" w:cstheme="minorHAnsi"/>
          <w:lang w:val="mn-MN"/>
        </w:rPr>
        <w:t>MET, MoFALI</w:t>
      </w:r>
      <w:r w:rsidR="00AA380D" w:rsidRPr="00650345">
        <w:rPr>
          <w:rFonts w:asciiTheme="minorHAnsi" w:hAnsiTheme="minorHAnsi" w:cstheme="minorHAnsi"/>
          <w:lang w:val="mn-MN"/>
        </w:rPr>
        <w:t xml:space="preserve"> </w:t>
      </w:r>
      <w:r w:rsidR="00732276" w:rsidRPr="00650345">
        <w:rPr>
          <w:rFonts w:asciiTheme="minorHAnsi" w:hAnsiTheme="minorHAnsi" w:cstheme="minorHAnsi"/>
          <w:lang w:val="mn-MN"/>
        </w:rPr>
        <w:t>and</w:t>
      </w:r>
      <w:r w:rsidR="00AA380D" w:rsidRPr="00650345">
        <w:rPr>
          <w:rFonts w:asciiTheme="minorHAnsi" w:hAnsiTheme="minorHAnsi" w:cstheme="minorHAnsi"/>
          <w:lang w:val="mn-MN"/>
        </w:rPr>
        <w:t xml:space="preserve"> </w:t>
      </w:r>
      <w:r w:rsidR="00732276" w:rsidRPr="00650345">
        <w:rPr>
          <w:rFonts w:asciiTheme="minorHAnsi" w:hAnsiTheme="minorHAnsi" w:cstheme="minorHAnsi"/>
          <w:lang w:val="mn-MN"/>
        </w:rPr>
        <w:t>agencies</w:t>
      </w:r>
      <w:r w:rsidR="00AA380D" w:rsidRPr="00650345">
        <w:rPr>
          <w:rFonts w:asciiTheme="minorHAnsi" w:hAnsiTheme="minorHAnsi" w:cstheme="minorHAnsi"/>
          <w:lang w:val="mn-MN"/>
        </w:rPr>
        <w:t xml:space="preserve"> </w:t>
      </w:r>
      <w:r w:rsidR="00732276" w:rsidRPr="00650345">
        <w:rPr>
          <w:rFonts w:asciiTheme="minorHAnsi" w:hAnsiTheme="minorHAnsi" w:cstheme="minorHAnsi"/>
          <w:lang w:val="mn-MN"/>
        </w:rPr>
        <w:t>as</w:t>
      </w:r>
      <w:r w:rsidR="00AA380D" w:rsidRPr="00650345">
        <w:rPr>
          <w:rFonts w:asciiTheme="minorHAnsi" w:hAnsiTheme="minorHAnsi" w:cstheme="minorHAnsi"/>
          <w:lang w:val="mn-MN"/>
        </w:rPr>
        <w:t xml:space="preserve"> </w:t>
      </w:r>
      <w:r w:rsidR="00732276" w:rsidRPr="00650345">
        <w:rPr>
          <w:rFonts w:asciiTheme="minorHAnsi" w:hAnsiTheme="minorHAnsi" w:cstheme="minorHAnsi"/>
          <w:lang w:val="mn-MN"/>
        </w:rPr>
        <w:t>the</w:t>
      </w:r>
      <w:r w:rsidR="00AA380D" w:rsidRPr="00650345">
        <w:rPr>
          <w:rFonts w:asciiTheme="minorHAnsi" w:hAnsiTheme="minorHAnsi" w:cstheme="minorHAnsi"/>
          <w:lang w:val="mn-MN"/>
        </w:rPr>
        <w:t xml:space="preserve"> </w:t>
      </w:r>
      <w:r w:rsidR="00E65770" w:rsidRPr="00650345">
        <w:rPr>
          <w:rFonts w:asciiTheme="minorHAnsi" w:hAnsiTheme="minorHAnsi" w:cstheme="minorHAnsi"/>
          <w:lang w:val="mn-MN"/>
        </w:rPr>
        <w:t>NAMEM</w:t>
      </w:r>
      <w:r w:rsidR="008C1922" w:rsidRPr="00650345">
        <w:rPr>
          <w:rFonts w:asciiTheme="minorHAnsi" w:hAnsiTheme="minorHAnsi" w:cstheme="minorHAnsi"/>
          <w:lang w:val="mn-MN"/>
        </w:rPr>
        <w:t>, as well as local</w:t>
      </w:r>
      <w:r w:rsidR="00AA380D" w:rsidRPr="00650345">
        <w:rPr>
          <w:rFonts w:asciiTheme="minorHAnsi" w:hAnsiTheme="minorHAnsi" w:cstheme="minorHAnsi"/>
          <w:lang w:val="mn-MN"/>
        </w:rPr>
        <w:t xml:space="preserve"> </w:t>
      </w:r>
      <w:r w:rsidR="008C1922" w:rsidRPr="00650345">
        <w:rPr>
          <w:rFonts w:asciiTheme="minorHAnsi" w:hAnsiTheme="minorHAnsi" w:cstheme="minorHAnsi"/>
          <w:lang w:val="mn-MN"/>
        </w:rPr>
        <w:t>government</w:t>
      </w:r>
      <w:r w:rsidR="00AA380D" w:rsidRPr="00650345">
        <w:rPr>
          <w:rFonts w:asciiTheme="minorHAnsi" w:hAnsiTheme="minorHAnsi" w:cstheme="minorHAnsi"/>
          <w:lang w:val="mn-MN"/>
        </w:rPr>
        <w:t xml:space="preserve"> </w:t>
      </w:r>
      <w:r w:rsidR="008C1922" w:rsidRPr="00650345">
        <w:rPr>
          <w:rFonts w:asciiTheme="minorHAnsi" w:hAnsiTheme="minorHAnsi" w:cstheme="minorHAnsi"/>
          <w:lang w:val="mn-MN"/>
        </w:rPr>
        <w:t>and professional</w:t>
      </w:r>
      <w:r w:rsidR="00AA380D" w:rsidRPr="00650345">
        <w:rPr>
          <w:rFonts w:asciiTheme="minorHAnsi" w:hAnsiTheme="minorHAnsi" w:cstheme="minorHAnsi"/>
          <w:lang w:val="mn-MN"/>
        </w:rPr>
        <w:t xml:space="preserve"> </w:t>
      </w:r>
      <w:r w:rsidR="008C1922" w:rsidRPr="00650345">
        <w:rPr>
          <w:rFonts w:asciiTheme="minorHAnsi" w:hAnsiTheme="minorHAnsi" w:cstheme="minorHAnsi"/>
          <w:lang w:val="mn-MN"/>
        </w:rPr>
        <w:t>institutions</w:t>
      </w:r>
      <w:r w:rsidR="00AA380D" w:rsidRPr="00650345">
        <w:rPr>
          <w:rFonts w:asciiTheme="minorHAnsi" w:hAnsiTheme="minorHAnsi" w:cstheme="minorHAnsi"/>
          <w:lang w:val="mn-MN"/>
        </w:rPr>
        <w:t xml:space="preserve"> </w:t>
      </w:r>
      <w:r w:rsidR="00732276" w:rsidRPr="00650345">
        <w:rPr>
          <w:rFonts w:asciiTheme="minorHAnsi" w:hAnsiTheme="minorHAnsi" w:cstheme="minorHAnsi"/>
          <w:lang w:val="mn-MN"/>
        </w:rPr>
        <w:t>to use</w:t>
      </w:r>
      <w:r w:rsidR="00AA380D" w:rsidRPr="00650345">
        <w:rPr>
          <w:rFonts w:asciiTheme="minorHAnsi" w:hAnsiTheme="minorHAnsi" w:cstheme="minorHAnsi"/>
          <w:lang w:val="mn-MN"/>
        </w:rPr>
        <w:t xml:space="preserve"> </w:t>
      </w:r>
      <w:r w:rsidR="00732276" w:rsidRPr="00650345">
        <w:rPr>
          <w:rFonts w:asciiTheme="minorHAnsi" w:hAnsiTheme="minorHAnsi" w:cstheme="minorHAnsi"/>
          <w:lang w:val="mn-MN"/>
        </w:rPr>
        <w:t>modern planning instruments</w:t>
      </w:r>
      <w:r w:rsidR="00AA380D" w:rsidRPr="00650345">
        <w:rPr>
          <w:rFonts w:asciiTheme="minorHAnsi" w:hAnsiTheme="minorHAnsi" w:cstheme="minorHAnsi"/>
          <w:lang w:val="mn-MN"/>
        </w:rPr>
        <w:t xml:space="preserve"> </w:t>
      </w:r>
      <w:r w:rsidR="00732276" w:rsidRPr="00650345">
        <w:rPr>
          <w:rFonts w:asciiTheme="minorHAnsi" w:hAnsiTheme="minorHAnsi" w:cstheme="minorHAnsi"/>
          <w:lang w:val="mn-MN"/>
        </w:rPr>
        <w:t>in everyday</w:t>
      </w:r>
      <w:r w:rsidR="00AA380D" w:rsidRPr="00650345">
        <w:rPr>
          <w:rFonts w:asciiTheme="minorHAnsi" w:hAnsiTheme="minorHAnsi" w:cstheme="minorHAnsi"/>
          <w:lang w:val="mn-MN"/>
        </w:rPr>
        <w:t xml:space="preserve"> </w:t>
      </w:r>
      <w:r w:rsidR="00732276" w:rsidRPr="00650345">
        <w:rPr>
          <w:rFonts w:asciiTheme="minorHAnsi" w:hAnsiTheme="minorHAnsi" w:cstheme="minorHAnsi"/>
          <w:lang w:val="mn-MN"/>
        </w:rPr>
        <w:t xml:space="preserve">and </w:t>
      </w:r>
      <w:r w:rsidR="008A6DD9" w:rsidRPr="00650345">
        <w:rPr>
          <w:rFonts w:asciiTheme="minorHAnsi" w:hAnsiTheme="minorHAnsi" w:cstheme="minorHAnsi"/>
          <w:lang w:val="mn-MN"/>
        </w:rPr>
        <w:t>longer-term</w:t>
      </w:r>
      <w:r w:rsidR="00AA380D" w:rsidRPr="00650345">
        <w:rPr>
          <w:rFonts w:asciiTheme="minorHAnsi" w:hAnsiTheme="minorHAnsi" w:cstheme="minorHAnsi"/>
          <w:lang w:val="mn-MN"/>
        </w:rPr>
        <w:t xml:space="preserve"> </w:t>
      </w:r>
      <w:r w:rsidR="00732276" w:rsidRPr="00650345">
        <w:rPr>
          <w:rFonts w:asciiTheme="minorHAnsi" w:hAnsiTheme="minorHAnsi" w:cstheme="minorHAnsi"/>
          <w:lang w:val="mn-MN"/>
        </w:rPr>
        <w:t>management</w:t>
      </w:r>
      <w:r w:rsidR="00AA380D" w:rsidRPr="00650345">
        <w:rPr>
          <w:rFonts w:asciiTheme="minorHAnsi" w:hAnsiTheme="minorHAnsi" w:cstheme="minorHAnsi"/>
          <w:lang w:val="mn-MN"/>
        </w:rPr>
        <w:t xml:space="preserve"> </w:t>
      </w:r>
      <w:r w:rsidR="00732276" w:rsidRPr="00650345">
        <w:rPr>
          <w:rFonts w:asciiTheme="minorHAnsi" w:hAnsiTheme="minorHAnsi" w:cstheme="minorHAnsi"/>
          <w:lang w:val="mn-MN"/>
        </w:rPr>
        <w:t>of</w:t>
      </w:r>
      <w:r w:rsidR="00AA380D" w:rsidRPr="00650345">
        <w:rPr>
          <w:rFonts w:asciiTheme="minorHAnsi" w:hAnsiTheme="minorHAnsi" w:cstheme="minorHAnsi"/>
          <w:lang w:val="mn-MN"/>
        </w:rPr>
        <w:t xml:space="preserve"> </w:t>
      </w:r>
      <w:r w:rsidR="00732276" w:rsidRPr="00650345">
        <w:rPr>
          <w:rFonts w:asciiTheme="minorHAnsi" w:hAnsiTheme="minorHAnsi" w:cstheme="minorHAnsi"/>
          <w:lang w:val="mn-MN"/>
        </w:rPr>
        <w:t>resource</w:t>
      </w:r>
      <w:r w:rsidR="00AA380D" w:rsidRPr="00650345">
        <w:rPr>
          <w:rFonts w:asciiTheme="minorHAnsi" w:hAnsiTheme="minorHAnsi" w:cstheme="minorHAnsi"/>
          <w:lang w:val="mn-MN"/>
        </w:rPr>
        <w:t xml:space="preserve"> </w:t>
      </w:r>
      <w:r w:rsidR="00732276" w:rsidRPr="00650345">
        <w:rPr>
          <w:rFonts w:asciiTheme="minorHAnsi" w:hAnsiTheme="minorHAnsi" w:cstheme="minorHAnsi"/>
          <w:lang w:val="mn-MN"/>
        </w:rPr>
        <w:t>use based activities</w:t>
      </w:r>
      <w:r w:rsidR="00AA380D" w:rsidRPr="00650345">
        <w:rPr>
          <w:rFonts w:asciiTheme="minorHAnsi" w:hAnsiTheme="minorHAnsi" w:cstheme="minorHAnsi"/>
          <w:lang w:val="mn-MN"/>
        </w:rPr>
        <w:t>,</w:t>
      </w:r>
      <w:r w:rsidR="008C1922" w:rsidRPr="00650345">
        <w:rPr>
          <w:rFonts w:asciiTheme="minorHAnsi" w:hAnsiTheme="minorHAnsi" w:cstheme="minorHAnsi"/>
          <w:lang w:val="mn-MN"/>
        </w:rPr>
        <w:t xml:space="preserve"> inclusive</w:t>
      </w:r>
      <w:r w:rsidR="00AA380D" w:rsidRPr="00650345">
        <w:rPr>
          <w:rFonts w:asciiTheme="minorHAnsi" w:hAnsiTheme="minorHAnsi" w:cstheme="minorHAnsi"/>
          <w:lang w:val="mn-MN"/>
        </w:rPr>
        <w:t xml:space="preserve"> </w:t>
      </w:r>
      <w:r w:rsidR="008C1922" w:rsidRPr="00650345">
        <w:rPr>
          <w:rFonts w:asciiTheme="minorHAnsi" w:hAnsiTheme="minorHAnsi" w:cstheme="minorHAnsi"/>
          <w:lang w:val="mn-MN"/>
        </w:rPr>
        <w:t>manner</w:t>
      </w:r>
      <w:r w:rsidR="00AA380D" w:rsidRPr="00650345">
        <w:rPr>
          <w:rFonts w:asciiTheme="minorHAnsi" w:hAnsiTheme="minorHAnsi" w:cstheme="minorHAnsi"/>
          <w:lang w:val="mn-MN"/>
        </w:rPr>
        <w:t xml:space="preserve"> </w:t>
      </w:r>
      <w:r w:rsidR="008C1922" w:rsidRPr="00650345">
        <w:rPr>
          <w:rFonts w:asciiTheme="minorHAnsi" w:hAnsiTheme="minorHAnsi" w:cstheme="minorHAnsi"/>
          <w:lang w:val="mn-MN"/>
        </w:rPr>
        <w:t>in respect of</w:t>
      </w:r>
      <w:r w:rsidR="00AA380D" w:rsidRPr="00650345">
        <w:rPr>
          <w:rFonts w:asciiTheme="minorHAnsi" w:hAnsiTheme="minorHAnsi" w:cstheme="minorHAnsi"/>
          <w:lang w:val="mn-MN"/>
        </w:rPr>
        <w:t xml:space="preserve"> </w:t>
      </w:r>
      <w:r w:rsidR="008C1922" w:rsidRPr="00650345">
        <w:rPr>
          <w:rFonts w:asciiTheme="minorHAnsi" w:hAnsiTheme="minorHAnsi" w:cstheme="minorHAnsi"/>
          <w:lang w:val="mn-MN"/>
        </w:rPr>
        <w:t>civil society</w:t>
      </w:r>
      <w:r w:rsidR="00AA380D" w:rsidRPr="00650345">
        <w:rPr>
          <w:rFonts w:asciiTheme="minorHAnsi" w:hAnsiTheme="minorHAnsi" w:cstheme="minorHAnsi"/>
          <w:lang w:val="mn-MN"/>
        </w:rPr>
        <w:t xml:space="preserve"> </w:t>
      </w:r>
      <w:r w:rsidR="008C1922" w:rsidRPr="00650345">
        <w:rPr>
          <w:rFonts w:asciiTheme="minorHAnsi" w:hAnsiTheme="minorHAnsi" w:cstheme="minorHAnsi"/>
          <w:lang w:val="mn-MN"/>
        </w:rPr>
        <w:t>and local community.</w:t>
      </w:r>
      <w:r w:rsidR="00D45D42" w:rsidRPr="00650345">
        <w:rPr>
          <w:rFonts w:asciiTheme="minorHAnsi" w:hAnsiTheme="minorHAnsi" w:cstheme="minorHAnsi"/>
          <w:lang w:val="mn-MN"/>
        </w:rPr>
        <w:t xml:space="preserve"> </w:t>
      </w:r>
    </w:p>
    <w:p w14:paraId="62DBB90B" w14:textId="572A1EAC" w:rsidR="00D45D42" w:rsidRPr="00650345" w:rsidRDefault="00D45D42" w:rsidP="00C94553">
      <w:pPr>
        <w:spacing w:after="120" w:line="276" w:lineRule="auto"/>
        <w:rPr>
          <w:rFonts w:asciiTheme="minorHAnsi" w:hAnsiTheme="minorHAnsi" w:cstheme="minorHAnsi"/>
          <w:lang w:val="mn-MN"/>
        </w:rPr>
      </w:pPr>
      <w:r w:rsidRPr="00650345">
        <w:rPr>
          <w:rFonts w:asciiTheme="minorHAnsi" w:hAnsiTheme="minorHAnsi" w:cstheme="minorHAnsi"/>
          <w:lang w:val="mn-MN"/>
        </w:rPr>
        <w:t>It is well-known that adaptation activities are very expensive partly because of uncertainties on possible future climate conditions and scenarios. In case of Mongolia, adaptation measures can be</w:t>
      </w:r>
      <w:r w:rsidR="00AA380D" w:rsidRPr="00650345">
        <w:rPr>
          <w:rFonts w:asciiTheme="minorHAnsi" w:hAnsiTheme="minorHAnsi" w:cstheme="minorHAnsi"/>
          <w:lang w:val="mn-MN"/>
        </w:rPr>
        <w:t xml:space="preserve"> </w:t>
      </w:r>
      <w:r w:rsidRPr="00650345">
        <w:rPr>
          <w:rFonts w:asciiTheme="minorHAnsi" w:hAnsiTheme="minorHAnsi" w:cstheme="minorHAnsi"/>
          <w:lang w:val="mn-MN"/>
        </w:rPr>
        <w:t>based on a combination of traditional knowledge and modern know-how,</w:t>
      </w:r>
      <w:r w:rsidR="00AA380D" w:rsidRPr="00650345">
        <w:rPr>
          <w:rFonts w:asciiTheme="minorHAnsi" w:hAnsiTheme="minorHAnsi" w:cstheme="minorHAnsi"/>
          <w:lang w:val="mn-MN"/>
        </w:rPr>
        <w:t xml:space="preserve"> </w:t>
      </w:r>
      <w:r w:rsidRPr="00650345">
        <w:rPr>
          <w:rFonts w:asciiTheme="minorHAnsi" w:hAnsiTheme="minorHAnsi" w:cstheme="minorHAnsi"/>
          <w:lang w:val="mn-MN"/>
        </w:rPr>
        <w:t>thanks to the inherited adaptive capacity of local communities to reversible variability of climate change. All adaptation measures can be divided into three categories: 1. Passive adaptation based on indigenous technology and traditional lifestyle</w:t>
      </w:r>
      <w:r w:rsidR="00AA380D" w:rsidRPr="00650345">
        <w:rPr>
          <w:rFonts w:asciiTheme="minorHAnsi" w:hAnsiTheme="minorHAnsi" w:cstheme="minorHAnsi"/>
          <w:lang w:val="mn-MN"/>
        </w:rPr>
        <w:t xml:space="preserve"> </w:t>
      </w:r>
      <w:r w:rsidRPr="00650345">
        <w:rPr>
          <w:rFonts w:asciiTheme="minorHAnsi" w:hAnsiTheme="minorHAnsi" w:cstheme="minorHAnsi"/>
          <w:lang w:val="mn-MN"/>
        </w:rPr>
        <w:t>for which</w:t>
      </w:r>
      <w:r w:rsidR="00AA380D" w:rsidRPr="00650345">
        <w:rPr>
          <w:rFonts w:asciiTheme="minorHAnsi" w:hAnsiTheme="minorHAnsi" w:cstheme="minorHAnsi"/>
          <w:lang w:val="mn-MN"/>
        </w:rPr>
        <w:t xml:space="preserve"> </w:t>
      </w:r>
      <w:r w:rsidRPr="00650345">
        <w:rPr>
          <w:rFonts w:asciiTheme="minorHAnsi" w:hAnsiTheme="minorHAnsi" w:cstheme="minorHAnsi"/>
          <w:lang w:val="mn-MN"/>
        </w:rPr>
        <w:t>will not be</w:t>
      </w:r>
      <w:r w:rsidR="00AA380D" w:rsidRPr="00650345">
        <w:rPr>
          <w:rFonts w:asciiTheme="minorHAnsi" w:hAnsiTheme="minorHAnsi" w:cstheme="minorHAnsi"/>
          <w:lang w:val="mn-MN"/>
        </w:rPr>
        <w:t xml:space="preserve"> </w:t>
      </w:r>
      <w:r w:rsidRPr="00650345">
        <w:rPr>
          <w:rFonts w:asciiTheme="minorHAnsi" w:hAnsiTheme="minorHAnsi" w:cstheme="minorHAnsi"/>
          <w:lang w:val="mn-MN"/>
        </w:rPr>
        <w:t>needed</w:t>
      </w:r>
      <w:r w:rsidR="00AA380D" w:rsidRPr="00650345">
        <w:rPr>
          <w:rFonts w:asciiTheme="minorHAnsi" w:hAnsiTheme="minorHAnsi" w:cstheme="minorHAnsi"/>
          <w:lang w:val="mn-MN"/>
        </w:rPr>
        <w:t xml:space="preserve"> </w:t>
      </w:r>
      <w:r w:rsidRPr="00650345">
        <w:rPr>
          <w:rFonts w:asciiTheme="minorHAnsi" w:hAnsiTheme="minorHAnsi" w:cstheme="minorHAnsi"/>
          <w:lang w:val="mn-MN"/>
        </w:rPr>
        <w:t>an</w:t>
      </w:r>
      <w:r w:rsidR="00AA380D" w:rsidRPr="00650345">
        <w:rPr>
          <w:rFonts w:asciiTheme="minorHAnsi" w:hAnsiTheme="minorHAnsi" w:cstheme="minorHAnsi"/>
          <w:lang w:val="mn-MN"/>
        </w:rPr>
        <w:t xml:space="preserve"> </w:t>
      </w:r>
      <w:r w:rsidRPr="00650345">
        <w:rPr>
          <w:rFonts w:asciiTheme="minorHAnsi" w:hAnsiTheme="minorHAnsi" w:cstheme="minorHAnsi"/>
          <w:lang w:val="mn-MN"/>
        </w:rPr>
        <w:t>additional investment because of</w:t>
      </w:r>
      <w:r w:rsidR="00AA380D" w:rsidRPr="00650345">
        <w:rPr>
          <w:rFonts w:asciiTheme="minorHAnsi" w:hAnsiTheme="minorHAnsi" w:cstheme="minorHAnsi"/>
          <w:lang w:val="mn-MN"/>
        </w:rPr>
        <w:t xml:space="preserve"> </w:t>
      </w:r>
      <w:r w:rsidRPr="00650345">
        <w:rPr>
          <w:rFonts w:asciiTheme="minorHAnsi" w:hAnsiTheme="minorHAnsi" w:cstheme="minorHAnsi"/>
          <w:lang w:val="mn-MN"/>
        </w:rPr>
        <w:t>low</w:t>
      </w:r>
      <w:r w:rsidR="00AA380D" w:rsidRPr="00650345">
        <w:rPr>
          <w:rFonts w:asciiTheme="minorHAnsi" w:hAnsiTheme="minorHAnsi" w:cstheme="minorHAnsi"/>
          <w:lang w:val="mn-MN"/>
        </w:rPr>
        <w:t xml:space="preserve"> </w:t>
      </w:r>
      <w:r w:rsidRPr="00650345">
        <w:rPr>
          <w:rFonts w:asciiTheme="minorHAnsi" w:hAnsiTheme="minorHAnsi" w:cstheme="minorHAnsi"/>
          <w:lang w:val="mn-MN"/>
        </w:rPr>
        <w:t xml:space="preserve">negative impact of </w:t>
      </w:r>
      <w:r w:rsidR="008A36B1" w:rsidRPr="00650345">
        <w:rPr>
          <w:rFonts w:asciiTheme="minorHAnsi" w:hAnsiTheme="minorHAnsi" w:cstheme="minorHAnsi"/>
          <w:lang w:val="mn-MN"/>
        </w:rPr>
        <w:t>uncertainties.</w:t>
      </w:r>
      <w:r w:rsidRPr="00650345">
        <w:rPr>
          <w:rFonts w:asciiTheme="minorHAnsi" w:hAnsiTheme="minorHAnsi" w:cstheme="minorHAnsi"/>
          <w:lang w:val="mn-MN"/>
        </w:rPr>
        <w:t xml:space="preserve"> 2. Active adaptation which will need</w:t>
      </w:r>
      <w:r w:rsidR="00AA380D" w:rsidRPr="00650345">
        <w:rPr>
          <w:rFonts w:asciiTheme="minorHAnsi" w:hAnsiTheme="minorHAnsi" w:cstheme="minorHAnsi"/>
          <w:lang w:val="mn-MN"/>
        </w:rPr>
        <w:t xml:space="preserve"> </w:t>
      </w:r>
      <w:r w:rsidRPr="00650345">
        <w:rPr>
          <w:rFonts w:asciiTheme="minorHAnsi" w:hAnsiTheme="minorHAnsi" w:cstheme="minorHAnsi"/>
          <w:lang w:val="mn-MN"/>
        </w:rPr>
        <w:t xml:space="preserve">a </w:t>
      </w:r>
      <w:r w:rsidR="008A36B1" w:rsidRPr="00650345">
        <w:rPr>
          <w:rFonts w:asciiTheme="minorHAnsi" w:hAnsiTheme="minorHAnsi" w:cstheme="minorHAnsi"/>
          <w:lang w:val="mn-MN"/>
        </w:rPr>
        <w:t>certain additional effort</w:t>
      </w:r>
      <w:r w:rsidR="00AA380D" w:rsidRPr="00650345">
        <w:rPr>
          <w:rFonts w:asciiTheme="minorHAnsi" w:hAnsiTheme="minorHAnsi" w:cstheme="minorHAnsi"/>
          <w:lang w:val="mn-MN"/>
        </w:rPr>
        <w:t xml:space="preserve"> </w:t>
      </w:r>
      <w:r w:rsidRPr="00650345">
        <w:rPr>
          <w:rFonts w:asciiTheme="minorHAnsi" w:hAnsiTheme="minorHAnsi" w:cstheme="minorHAnsi"/>
          <w:lang w:val="mn-MN"/>
        </w:rPr>
        <w:t xml:space="preserve">in accordance with expected climate change but, mainly might require a moderate size of the investment. 3. Pro-active adaptation which, as a rule, will require transformative change based on the “theory of change”. </w:t>
      </w:r>
      <w:r w:rsidR="00BB7EA6" w:rsidRPr="00650345">
        <w:rPr>
          <w:rFonts w:asciiTheme="minorHAnsi" w:hAnsiTheme="minorHAnsi" w:cstheme="minorHAnsi"/>
          <w:lang w:val="mn-MN"/>
        </w:rPr>
        <w:t>It could lead</w:t>
      </w:r>
      <w:r w:rsidR="00AA380D" w:rsidRPr="00650345">
        <w:rPr>
          <w:rFonts w:asciiTheme="minorHAnsi" w:hAnsiTheme="minorHAnsi" w:cstheme="minorHAnsi"/>
          <w:lang w:val="mn-MN"/>
        </w:rPr>
        <w:t xml:space="preserve"> </w:t>
      </w:r>
      <w:r w:rsidR="00BB7EA6" w:rsidRPr="00650345">
        <w:rPr>
          <w:rFonts w:asciiTheme="minorHAnsi" w:hAnsiTheme="minorHAnsi" w:cstheme="minorHAnsi"/>
          <w:lang w:val="mn-MN"/>
        </w:rPr>
        <w:t>to</w:t>
      </w:r>
      <w:r w:rsidR="00AA380D" w:rsidRPr="00650345">
        <w:rPr>
          <w:rFonts w:asciiTheme="minorHAnsi" w:hAnsiTheme="minorHAnsi" w:cstheme="minorHAnsi"/>
          <w:lang w:val="mn-MN"/>
        </w:rPr>
        <w:t xml:space="preserve"> </w:t>
      </w:r>
      <w:r w:rsidRPr="00650345">
        <w:rPr>
          <w:rFonts w:asciiTheme="minorHAnsi" w:hAnsiTheme="minorHAnsi" w:cstheme="minorHAnsi"/>
          <w:lang w:val="mn-MN"/>
        </w:rPr>
        <w:t>some paradigm shifts in the concept of national development</w:t>
      </w:r>
      <w:r w:rsidR="00AA380D" w:rsidRPr="00650345">
        <w:rPr>
          <w:rFonts w:asciiTheme="minorHAnsi" w:hAnsiTheme="minorHAnsi" w:cstheme="minorHAnsi"/>
          <w:lang w:val="mn-MN"/>
        </w:rPr>
        <w:t xml:space="preserve"> </w:t>
      </w:r>
      <w:r w:rsidR="00BB7EA6" w:rsidRPr="00650345">
        <w:rPr>
          <w:rFonts w:asciiTheme="minorHAnsi" w:hAnsiTheme="minorHAnsi" w:cstheme="minorHAnsi"/>
          <w:lang w:val="mn-MN"/>
        </w:rPr>
        <w:t>and</w:t>
      </w:r>
      <w:r w:rsidR="00AA380D" w:rsidRPr="00650345">
        <w:rPr>
          <w:rFonts w:asciiTheme="minorHAnsi" w:hAnsiTheme="minorHAnsi" w:cstheme="minorHAnsi"/>
          <w:lang w:val="mn-MN"/>
        </w:rPr>
        <w:t xml:space="preserve"> </w:t>
      </w:r>
      <w:r w:rsidR="00BB7EA6" w:rsidRPr="00650345">
        <w:rPr>
          <w:rFonts w:asciiTheme="minorHAnsi" w:hAnsiTheme="minorHAnsi" w:cstheme="minorHAnsi"/>
          <w:lang w:val="mn-MN"/>
        </w:rPr>
        <w:t>to promote</w:t>
      </w:r>
      <w:r w:rsidR="00AA380D" w:rsidRPr="00650345">
        <w:rPr>
          <w:rFonts w:asciiTheme="minorHAnsi" w:hAnsiTheme="minorHAnsi" w:cstheme="minorHAnsi"/>
          <w:lang w:val="mn-MN"/>
        </w:rPr>
        <w:t xml:space="preserve"> </w:t>
      </w:r>
      <w:r w:rsidRPr="00650345">
        <w:rPr>
          <w:rFonts w:asciiTheme="minorHAnsi" w:hAnsiTheme="minorHAnsi" w:cstheme="minorHAnsi"/>
          <w:lang w:val="mn-MN"/>
        </w:rPr>
        <w:t>more active multilateral and bilateral cooperation</w:t>
      </w:r>
      <w:r w:rsidR="00AA380D" w:rsidRPr="00650345">
        <w:rPr>
          <w:rFonts w:asciiTheme="minorHAnsi" w:hAnsiTheme="minorHAnsi" w:cstheme="minorHAnsi"/>
          <w:lang w:val="mn-MN"/>
        </w:rPr>
        <w:t xml:space="preserve"> </w:t>
      </w:r>
      <w:r w:rsidR="00BB7EA6" w:rsidRPr="00650345">
        <w:rPr>
          <w:rFonts w:asciiTheme="minorHAnsi" w:hAnsiTheme="minorHAnsi" w:cstheme="minorHAnsi"/>
          <w:lang w:val="mn-MN"/>
        </w:rPr>
        <w:t>for</w:t>
      </w:r>
      <w:r w:rsidR="00AA380D" w:rsidRPr="00650345">
        <w:rPr>
          <w:rFonts w:asciiTheme="minorHAnsi" w:hAnsiTheme="minorHAnsi" w:cstheme="minorHAnsi"/>
          <w:lang w:val="mn-MN"/>
        </w:rPr>
        <w:t xml:space="preserve"> </w:t>
      </w:r>
      <w:r w:rsidRPr="00650345">
        <w:rPr>
          <w:rFonts w:asciiTheme="minorHAnsi" w:hAnsiTheme="minorHAnsi" w:cstheme="minorHAnsi"/>
          <w:lang w:val="mn-MN"/>
        </w:rPr>
        <w:t>technology transfer and financial support.</w:t>
      </w:r>
    </w:p>
    <w:p w14:paraId="7F62E579" w14:textId="209BA4C5" w:rsidR="00E266C5" w:rsidRPr="00650345" w:rsidRDefault="00E266C5" w:rsidP="00C94553">
      <w:pPr>
        <w:spacing w:after="120" w:line="276" w:lineRule="auto"/>
        <w:rPr>
          <w:rFonts w:asciiTheme="minorHAnsi" w:hAnsiTheme="minorHAnsi" w:cstheme="minorHAnsi"/>
          <w:lang w:val="mn-MN"/>
        </w:rPr>
      </w:pPr>
      <w:r w:rsidRPr="00650345">
        <w:rPr>
          <w:rFonts w:asciiTheme="minorHAnsi" w:hAnsiTheme="minorHAnsi" w:cstheme="minorHAnsi"/>
          <w:lang w:val="mn-MN"/>
        </w:rPr>
        <w:lastRenderedPageBreak/>
        <w:t>These principles</w:t>
      </w:r>
      <w:r w:rsidR="00AA380D" w:rsidRPr="00650345">
        <w:rPr>
          <w:rFonts w:asciiTheme="minorHAnsi" w:hAnsiTheme="minorHAnsi" w:cstheme="minorHAnsi"/>
          <w:lang w:val="mn-MN"/>
        </w:rPr>
        <w:t xml:space="preserve"> </w:t>
      </w:r>
      <w:r w:rsidR="00AF3D73" w:rsidRPr="00650345">
        <w:rPr>
          <w:rFonts w:asciiTheme="minorHAnsi" w:hAnsiTheme="minorHAnsi" w:cstheme="minorHAnsi"/>
          <w:lang w:val="mn-MN"/>
        </w:rPr>
        <w:t>are suggested to</w:t>
      </w:r>
      <w:r w:rsidR="00AA380D" w:rsidRPr="00650345">
        <w:rPr>
          <w:rFonts w:asciiTheme="minorHAnsi" w:hAnsiTheme="minorHAnsi" w:cstheme="minorHAnsi"/>
          <w:lang w:val="mn-MN"/>
        </w:rPr>
        <w:t xml:space="preserve"> </w:t>
      </w:r>
      <w:r w:rsidRPr="00650345">
        <w:rPr>
          <w:rFonts w:asciiTheme="minorHAnsi" w:hAnsiTheme="minorHAnsi" w:cstheme="minorHAnsi"/>
          <w:lang w:val="mn-MN"/>
        </w:rPr>
        <w:t>explor</w:t>
      </w:r>
      <w:r w:rsidR="00AF3D73" w:rsidRPr="00650345">
        <w:rPr>
          <w:rFonts w:asciiTheme="minorHAnsi" w:hAnsiTheme="minorHAnsi" w:cstheme="minorHAnsi"/>
          <w:lang w:val="mn-MN"/>
        </w:rPr>
        <w:t>e</w:t>
      </w:r>
      <w:r w:rsidR="00AA380D" w:rsidRPr="00650345">
        <w:rPr>
          <w:rFonts w:asciiTheme="minorHAnsi" w:hAnsiTheme="minorHAnsi" w:cstheme="minorHAnsi"/>
          <w:lang w:val="mn-MN"/>
        </w:rPr>
        <w:t xml:space="preserve"> </w:t>
      </w:r>
      <w:r w:rsidRPr="00650345">
        <w:rPr>
          <w:rFonts w:asciiTheme="minorHAnsi" w:hAnsiTheme="minorHAnsi" w:cstheme="minorHAnsi"/>
          <w:lang w:val="mn-MN"/>
        </w:rPr>
        <w:t>in</w:t>
      </w:r>
      <w:r w:rsidR="00AA380D" w:rsidRPr="00650345">
        <w:rPr>
          <w:rFonts w:asciiTheme="minorHAnsi" w:hAnsiTheme="minorHAnsi" w:cstheme="minorHAnsi"/>
          <w:lang w:val="mn-MN"/>
        </w:rPr>
        <w:t xml:space="preserve"> </w:t>
      </w:r>
      <w:r w:rsidRPr="00650345">
        <w:rPr>
          <w:rFonts w:asciiTheme="minorHAnsi" w:hAnsiTheme="minorHAnsi" w:cstheme="minorHAnsi"/>
          <w:lang w:val="mn-MN"/>
        </w:rPr>
        <w:t>NAP process for Mongolia</w:t>
      </w:r>
      <w:r w:rsidR="00AA380D" w:rsidRPr="00650345">
        <w:rPr>
          <w:rFonts w:asciiTheme="minorHAnsi" w:hAnsiTheme="minorHAnsi" w:cstheme="minorHAnsi"/>
          <w:lang w:val="mn-MN"/>
        </w:rPr>
        <w:t xml:space="preserve"> </w:t>
      </w:r>
      <w:r w:rsidR="00AF3D73" w:rsidRPr="00650345">
        <w:rPr>
          <w:rFonts w:asciiTheme="minorHAnsi" w:hAnsiTheme="minorHAnsi" w:cstheme="minorHAnsi"/>
          <w:lang w:val="mn-MN"/>
        </w:rPr>
        <w:t>and in this regard</w:t>
      </w:r>
      <w:r w:rsidR="00AA380D" w:rsidRPr="00650345">
        <w:rPr>
          <w:rFonts w:asciiTheme="minorHAnsi" w:hAnsiTheme="minorHAnsi" w:cstheme="minorHAnsi"/>
          <w:lang w:val="mn-MN"/>
        </w:rPr>
        <w:t xml:space="preserve"> </w:t>
      </w:r>
      <w:r w:rsidR="00AF3D73" w:rsidRPr="00650345">
        <w:rPr>
          <w:rFonts w:asciiTheme="minorHAnsi" w:hAnsiTheme="minorHAnsi" w:cstheme="minorHAnsi"/>
          <w:lang w:val="mn-MN"/>
        </w:rPr>
        <w:t>they</w:t>
      </w:r>
      <w:r w:rsidR="00AA380D" w:rsidRPr="00650345">
        <w:rPr>
          <w:rFonts w:asciiTheme="minorHAnsi" w:hAnsiTheme="minorHAnsi" w:cstheme="minorHAnsi"/>
          <w:lang w:val="mn-MN"/>
        </w:rPr>
        <w:t xml:space="preserve"> </w:t>
      </w:r>
      <w:r w:rsidR="00AF3D73" w:rsidRPr="00650345">
        <w:rPr>
          <w:rFonts w:asciiTheme="minorHAnsi" w:hAnsiTheme="minorHAnsi" w:cstheme="minorHAnsi"/>
          <w:lang w:val="mn-MN"/>
        </w:rPr>
        <w:t>should</w:t>
      </w:r>
      <w:r w:rsidR="00AA380D" w:rsidRPr="00650345">
        <w:rPr>
          <w:rFonts w:asciiTheme="minorHAnsi" w:hAnsiTheme="minorHAnsi" w:cstheme="minorHAnsi"/>
          <w:lang w:val="mn-MN"/>
        </w:rPr>
        <w:t xml:space="preserve"> </w:t>
      </w:r>
      <w:r w:rsidRPr="00650345">
        <w:rPr>
          <w:rFonts w:asciiTheme="minorHAnsi" w:hAnsiTheme="minorHAnsi" w:cstheme="minorHAnsi"/>
          <w:lang w:val="mn-MN"/>
        </w:rPr>
        <w:t>be</w:t>
      </w:r>
      <w:r w:rsidR="00AA380D" w:rsidRPr="00650345">
        <w:rPr>
          <w:rFonts w:asciiTheme="minorHAnsi" w:hAnsiTheme="minorHAnsi" w:cstheme="minorHAnsi"/>
          <w:lang w:val="mn-MN"/>
        </w:rPr>
        <w:t xml:space="preserve"> </w:t>
      </w:r>
      <w:r w:rsidR="00F16931" w:rsidRPr="00650345">
        <w:rPr>
          <w:rFonts w:asciiTheme="minorHAnsi" w:hAnsiTheme="minorHAnsi" w:cstheme="minorHAnsi"/>
          <w:lang w:val="mn-MN"/>
        </w:rPr>
        <w:t>narrowed</w:t>
      </w:r>
      <w:r w:rsidR="00AA380D" w:rsidRPr="00650345">
        <w:rPr>
          <w:rFonts w:asciiTheme="minorHAnsi" w:hAnsiTheme="minorHAnsi" w:cstheme="minorHAnsi"/>
          <w:lang w:val="mn-MN"/>
        </w:rPr>
        <w:t xml:space="preserve"> </w:t>
      </w:r>
      <w:r w:rsidR="00F16931" w:rsidRPr="00650345">
        <w:rPr>
          <w:rFonts w:asciiTheme="minorHAnsi" w:hAnsiTheme="minorHAnsi" w:cstheme="minorHAnsi"/>
          <w:lang w:val="mn-MN"/>
        </w:rPr>
        <w:t>down</w:t>
      </w:r>
      <w:r w:rsidR="00AA380D" w:rsidRPr="00650345">
        <w:rPr>
          <w:rFonts w:asciiTheme="minorHAnsi" w:hAnsiTheme="minorHAnsi" w:cstheme="minorHAnsi"/>
          <w:lang w:val="mn-MN"/>
        </w:rPr>
        <w:t xml:space="preserve"> </w:t>
      </w:r>
      <w:r w:rsidR="00F16931" w:rsidRPr="00650345">
        <w:rPr>
          <w:rFonts w:asciiTheme="minorHAnsi" w:hAnsiTheme="minorHAnsi" w:cstheme="minorHAnsi"/>
          <w:lang w:val="mn-MN"/>
        </w:rPr>
        <w:t>for</w:t>
      </w:r>
      <w:r w:rsidR="00AA380D" w:rsidRPr="00650345">
        <w:rPr>
          <w:rFonts w:asciiTheme="minorHAnsi" w:hAnsiTheme="minorHAnsi" w:cstheme="minorHAnsi"/>
          <w:lang w:val="mn-MN"/>
        </w:rPr>
        <w:t xml:space="preserve"> </w:t>
      </w:r>
      <w:r w:rsidR="00F16931" w:rsidRPr="00650345">
        <w:rPr>
          <w:rFonts w:asciiTheme="minorHAnsi" w:hAnsiTheme="minorHAnsi" w:cstheme="minorHAnsi"/>
          <w:lang w:val="mn-MN"/>
        </w:rPr>
        <w:t>those</w:t>
      </w:r>
      <w:r w:rsidR="00AA380D" w:rsidRPr="00650345">
        <w:rPr>
          <w:rFonts w:asciiTheme="minorHAnsi" w:hAnsiTheme="minorHAnsi" w:cstheme="minorHAnsi"/>
          <w:lang w:val="mn-MN"/>
        </w:rPr>
        <w:t xml:space="preserve"> </w:t>
      </w:r>
      <w:r w:rsidR="00F16931" w:rsidRPr="00650345">
        <w:rPr>
          <w:rFonts w:asciiTheme="minorHAnsi" w:hAnsiTheme="minorHAnsi" w:cstheme="minorHAnsi"/>
          <w:lang w:val="mn-MN"/>
        </w:rPr>
        <w:t>4 target</w:t>
      </w:r>
      <w:r w:rsidR="00AA380D" w:rsidRPr="00650345">
        <w:rPr>
          <w:rFonts w:asciiTheme="minorHAnsi" w:hAnsiTheme="minorHAnsi" w:cstheme="minorHAnsi"/>
          <w:lang w:val="mn-MN"/>
        </w:rPr>
        <w:t xml:space="preserve"> </w:t>
      </w:r>
      <w:r w:rsidR="00F16931" w:rsidRPr="00650345">
        <w:rPr>
          <w:rFonts w:asciiTheme="minorHAnsi" w:hAnsiTheme="minorHAnsi" w:cstheme="minorHAnsi"/>
          <w:lang w:val="mn-MN"/>
        </w:rPr>
        <w:t>aimags</w:t>
      </w:r>
      <w:r w:rsidR="00AA380D" w:rsidRPr="00650345">
        <w:rPr>
          <w:rFonts w:asciiTheme="minorHAnsi" w:hAnsiTheme="minorHAnsi" w:cstheme="minorHAnsi"/>
          <w:lang w:val="mn-MN"/>
        </w:rPr>
        <w:t xml:space="preserve"> </w:t>
      </w:r>
      <w:r w:rsidR="00F16931" w:rsidRPr="00650345">
        <w:rPr>
          <w:rFonts w:asciiTheme="minorHAnsi" w:hAnsiTheme="minorHAnsi" w:cstheme="minorHAnsi"/>
          <w:lang w:val="mn-MN"/>
        </w:rPr>
        <w:t xml:space="preserve">in </w:t>
      </w:r>
      <w:r w:rsidR="008226F3" w:rsidRPr="00650345">
        <w:rPr>
          <w:rFonts w:asciiTheme="minorHAnsi" w:hAnsiTheme="minorHAnsi" w:cstheme="minorHAnsi"/>
          <w:lang w:val="mn-MN"/>
        </w:rPr>
        <w:t xml:space="preserve">a </w:t>
      </w:r>
      <w:r w:rsidR="00F16931" w:rsidRPr="00650345">
        <w:rPr>
          <w:rFonts w:asciiTheme="minorHAnsi" w:hAnsiTheme="minorHAnsi" w:cstheme="minorHAnsi"/>
          <w:lang w:val="mn-MN"/>
        </w:rPr>
        <w:t>differentiated way</w:t>
      </w:r>
      <w:r w:rsidR="00AA380D" w:rsidRPr="00650345">
        <w:rPr>
          <w:rFonts w:asciiTheme="minorHAnsi" w:hAnsiTheme="minorHAnsi" w:cstheme="minorHAnsi"/>
          <w:lang w:val="mn-MN"/>
        </w:rPr>
        <w:t xml:space="preserve"> </w:t>
      </w:r>
      <w:r w:rsidR="00F16931" w:rsidRPr="00650345">
        <w:rPr>
          <w:rFonts w:asciiTheme="minorHAnsi" w:hAnsiTheme="minorHAnsi" w:cstheme="minorHAnsi"/>
          <w:lang w:val="mn-MN"/>
        </w:rPr>
        <w:t>depending</w:t>
      </w:r>
      <w:r w:rsidR="00AA380D" w:rsidRPr="00650345">
        <w:rPr>
          <w:rFonts w:asciiTheme="minorHAnsi" w:hAnsiTheme="minorHAnsi" w:cstheme="minorHAnsi"/>
          <w:lang w:val="mn-MN"/>
        </w:rPr>
        <w:t xml:space="preserve"> </w:t>
      </w:r>
      <w:r w:rsidR="00F16931" w:rsidRPr="00650345">
        <w:rPr>
          <w:rFonts w:asciiTheme="minorHAnsi" w:hAnsiTheme="minorHAnsi" w:cstheme="minorHAnsi"/>
          <w:lang w:val="mn-MN"/>
        </w:rPr>
        <w:t>on</w:t>
      </w:r>
      <w:r w:rsidR="00AA380D" w:rsidRPr="00650345">
        <w:rPr>
          <w:rFonts w:asciiTheme="minorHAnsi" w:hAnsiTheme="minorHAnsi" w:cstheme="minorHAnsi"/>
          <w:lang w:val="mn-MN"/>
        </w:rPr>
        <w:t xml:space="preserve"> </w:t>
      </w:r>
      <w:r w:rsidR="00F16931" w:rsidRPr="00650345">
        <w:rPr>
          <w:rFonts w:asciiTheme="minorHAnsi" w:hAnsiTheme="minorHAnsi" w:cstheme="minorHAnsi"/>
          <w:lang w:val="mn-MN"/>
        </w:rPr>
        <w:t>climate zone</w:t>
      </w:r>
      <w:r w:rsidR="00AA380D" w:rsidRPr="00650345">
        <w:rPr>
          <w:rFonts w:asciiTheme="minorHAnsi" w:hAnsiTheme="minorHAnsi" w:cstheme="minorHAnsi"/>
          <w:lang w:val="mn-MN"/>
        </w:rPr>
        <w:t xml:space="preserve">, </w:t>
      </w:r>
      <w:r w:rsidR="00F16931" w:rsidRPr="00650345">
        <w:rPr>
          <w:rFonts w:asciiTheme="minorHAnsi" w:hAnsiTheme="minorHAnsi" w:cstheme="minorHAnsi"/>
          <w:lang w:val="mn-MN"/>
        </w:rPr>
        <w:t>landscape</w:t>
      </w:r>
      <w:r w:rsidR="00AA380D" w:rsidRPr="00650345">
        <w:rPr>
          <w:rFonts w:asciiTheme="minorHAnsi" w:hAnsiTheme="minorHAnsi" w:cstheme="minorHAnsi"/>
          <w:lang w:val="mn-MN"/>
        </w:rPr>
        <w:t xml:space="preserve"> </w:t>
      </w:r>
      <w:r w:rsidR="00F16931" w:rsidRPr="00650345">
        <w:rPr>
          <w:rFonts w:asciiTheme="minorHAnsi" w:hAnsiTheme="minorHAnsi" w:cstheme="minorHAnsi"/>
          <w:lang w:val="mn-MN"/>
        </w:rPr>
        <w:t>features</w:t>
      </w:r>
      <w:r w:rsidR="00AA380D" w:rsidRPr="00650345">
        <w:rPr>
          <w:rFonts w:asciiTheme="minorHAnsi" w:hAnsiTheme="minorHAnsi" w:cstheme="minorHAnsi"/>
          <w:lang w:val="mn-MN"/>
        </w:rPr>
        <w:t xml:space="preserve"> </w:t>
      </w:r>
      <w:r w:rsidR="000B683B" w:rsidRPr="00650345">
        <w:rPr>
          <w:rFonts w:asciiTheme="minorHAnsi" w:hAnsiTheme="minorHAnsi" w:cstheme="minorHAnsi"/>
          <w:lang w:val="mn-MN"/>
        </w:rPr>
        <w:t>and</w:t>
      </w:r>
      <w:r w:rsidR="00AA380D" w:rsidRPr="00650345">
        <w:rPr>
          <w:rFonts w:asciiTheme="minorHAnsi" w:hAnsiTheme="minorHAnsi" w:cstheme="minorHAnsi"/>
          <w:lang w:val="mn-MN"/>
        </w:rPr>
        <w:t xml:space="preserve"> </w:t>
      </w:r>
      <w:r w:rsidR="000B683B" w:rsidRPr="00650345">
        <w:rPr>
          <w:rFonts w:asciiTheme="minorHAnsi" w:hAnsiTheme="minorHAnsi" w:cstheme="minorHAnsi"/>
          <w:lang w:val="mn-MN"/>
        </w:rPr>
        <w:t>associated</w:t>
      </w:r>
      <w:r w:rsidR="00AA380D" w:rsidRPr="00650345">
        <w:rPr>
          <w:rFonts w:asciiTheme="minorHAnsi" w:hAnsiTheme="minorHAnsi" w:cstheme="minorHAnsi"/>
          <w:lang w:val="mn-MN"/>
        </w:rPr>
        <w:t xml:space="preserve"> </w:t>
      </w:r>
      <w:r w:rsidR="000B683B" w:rsidRPr="00650345">
        <w:rPr>
          <w:rFonts w:asciiTheme="minorHAnsi" w:hAnsiTheme="minorHAnsi" w:cstheme="minorHAnsi"/>
          <w:lang w:val="mn-MN"/>
        </w:rPr>
        <w:t>way of life,</w:t>
      </w:r>
      <w:r w:rsidR="00AA380D" w:rsidRPr="00650345">
        <w:rPr>
          <w:rFonts w:asciiTheme="minorHAnsi" w:hAnsiTheme="minorHAnsi" w:cstheme="minorHAnsi"/>
          <w:lang w:val="mn-MN"/>
        </w:rPr>
        <w:t xml:space="preserve"> </w:t>
      </w:r>
      <w:r w:rsidR="000B683B" w:rsidRPr="00650345">
        <w:rPr>
          <w:rFonts w:asciiTheme="minorHAnsi" w:hAnsiTheme="minorHAnsi" w:cstheme="minorHAnsi"/>
          <w:lang w:val="mn-MN"/>
        </w:rPr>
        <w:t xml:space="preserve">in </w:t>
      </w:r>
      <w:r w:rsidR="008226F3" w:rsidRPr="00650345">
        <w:rPr>
          <w:rFonts w:asciiTheme="minorHAnsi" w:hAnsiTheme="minorHAnsi" w:cstheme="minorHAnsi"/>
          <w:lang w:val="mn-MN"/>
        </w:rPr>
        <w:t>terms</w:t>
      </w:r>
      <w:r w:rsidR="00AA380D" w:rsidRPr="00650345">
        <w:rPr>
          <w:rFonts w:asciiTheme="minorHAnsi" w:hAnsiTheme="minorHAnsi" w:cstheme="minorHAnsi"/>
          <w:lang w:val="mn-MN"/>
        </w:rPr>
        <w:t xml:space="preserve"> </w:t>
      </w:r>
      <w:r w:rsidR="000B683B" w:rsidRPr="00650345">
        <w:rPr>
          <w:rFonts w:asciiTheme="minorHAnsi" w:hAnsiTheme="minorHAnsi" w:cstheme="minorHAnsi"/>
          <w:lang w:val="mn-MN"/>
        </w:rPr>
        <w:t>of</w:t>
      </w:r>
      <w:r w:rsidR="00AA380D" w:rsidRPr="00650345">
        <w:rPr>
          <w:rFonts w:asciiTheme="minorHAnsi" w:hAnsiTheme="minorHAnsi" w:cstheme="minorHAnsi"/>
          <w:lang w:val="mn-MN"/>
        </w:rPr>
        <w:t xml:space="preserve"> </w:t>
      </w:r>
      <w:r w:rsidR="008226F3" w:rsidRPr="00650345">
        <w:rPr>
          <w:rFonts w:asciiTheme="minorHAnsi" w:hAnsiTheme="minorHAnsi" w:cstheme="minorHAnsi"/>
          <w:lang w:val="mn-MN"/>
        </w:rPr>
        <w:t>residents’</w:t>
      </w:r>
      <w:r w:rsidR="00AF3D73" w:rsidRPr="00650345">
        <w:rPr>
          <w:rFonts w:asciiTheme="minorHAnsi" w:hAnsiTheme="minorHAnsi" w:cstheme="minorHAnsi"/>
          <w:lang w:val="mn-MN"/>
        </w:rPr>
        <w:t xml:space="preserve"> </w:t>
      </w:r>
      <w:r w:rsidR="008226F3" w:rsidRPr="00650345">
        <w:rPr>
          <w:rFonts w:asciiTheme="minorHAnsi" w:hAnsiTheme="minorHAnsi" w:cstheme="minorHAnsi"/>
          <w:lang w:val="mn-MN"/>
        </w:rPr>
        <w:t>resource</w:t>
      </w:r>
      <w:r w:rsidR="00AA380D" w:rsidRPr="00650345">
        <w:rPr>
          <w:rFonts w:asciiTheme="minorHAnsi" w:hAnsiTheme="minorHAnsi" w:cstheme="minorHAnsi"/>
          <w:lang w:val="mn-MN"/>
        </w:rPr>
        <w:t xml:space="preserve"> </w:t>
      </w:r>
      <w:r w:rsidR="000B683B" w:rsidRPr="00650345">
        <w:rPr>
          <w:rFonts w:asciiTheme="minorHAnsi" w:hAnsiTheme="minorHAnsi" w:cstheme="minorHAnsi"/>
          <w:lang w:val="mn-MN"/>
        </w:rPr>
        <w:t>use for revenue</w:t>
      </w:r>
      <w:r w:rsidR="00AF3D73" w:rsidRPr="00650345">
        <w:rPr>
          <w:rFonts w:asciiTheme="minorHAnsi" w:hAnsiTheme="minorHAnsi" w:cstheme="minorHAnsi"/>
          <w:lang w:val="mn-MN"/>
        </w:rPr>
        <w:t>.</w:t>
      </w:r>
      <w:r w:rsidRPr="00650345">
        <w:rPr>
          <w:rFonts w:asciiTheme="minorHAnsi" w:hAnsiTheme="minorHAnsi" w:cstheme="minorHAnsi"/>
          <w:lang w:val="mn-MN"/>
        </w:rPr>
        <w:t xml:space="preserve"> </w:t>
      </w:r>
    </w:p>
    <w:p w14:paraId="21577722" w14:textId="200EA797" w:rsidR="00E266C5" w:rsidRPr="00650345" w:rsidRDefault="00E266C5" w:rsidP="00C94553">
      <w:pPr>
        <w:shd w:val="clear" w:color="auto" w:fill="FFFFFF"/>
        <w:spacing w:before="100" w:beforeAutospacing="1" w:after="100" w:afterAutospacing="1" w:line="276" w:lineRule="auto"/>
        <w:rPr>
          <w:rFonts w:asciiTheme="minorHAnsi" w:eastAsia="Times New Roman" w:hAnsiTheme="minorHAnsi" w:cstheme="minorHAnsi"/>
          <w:color w:val="1D2228"/>
          <w:lang w:val="mn-MN"/>
        </w:rPr>
      </w:pPr>
      <w:r w:rsidRPr="00650345">
        <w:rPr>
          <w:rFonts w:asciiTheme="minorHAnsi" w:eastAsia="Times New Roman" w:hAnsiTheme="minorHAnsi" w:cstheme="minorHAnsi"/>
          <w:color w:val="1D2228"/>
          <w:lang w:val="mn-MN"/>
        </w:rPr>
        <w:t>The objectives of the consultations</w:t>
      </w:r>
      <w:r w:rsidR="00AA380D" w:rsidRPr="00650345">
        <w:rPr>
          <w:rFonts w:asciiTheme="minorHAnsi" w:eastAsia="Times New Roman" w:hAnsiTheme="minorHAnsi" w:cstheme="minorHAnsi"/>
          <w:color w:val="1D2228"/>
          <w:lang w:val="mn-MN"/>
        </w:rPr>
        <w:t xml:space="preserve"> </w:t>
      </w:r>
      <w:r w:rsidR="000B683B" w:rsidRPr="00650345">
        <w:rPr>
          <w:rFonts w:asciiTheme="minorHAnsi" w:eastAsia="Times New Roman" w:hAnsiTheme="minorHAnsi" w:cstheme="minorHAnsi"/>
          <w:color w:val="1D2228"/>
          <w:lang w:val="mn-MN"/>
        </w:rPr>
        <w:t>can</w:t>
      </w:r>
      <w:r w:rsidR="00AA380D" w:rsidRPr="00650345">
        <w:rPr>
          <w:rFonts w:asciiTheme="minorHAnsi" w:eastAsia="Times New Roman" w:hAnsiTheme="minorHAnsi" w:cstheme="minorHAnsi"/>
          <w:color w:val="1D2228"/>
          <w:lang w:val="mn-MN"/>
        </w:rPr>
        <w:t xml:space="preserve"> </w:t>
      </w:r>
      <w:r w:rsidRPr="00650345">
        <w:rPr>
          <w:rFonts w:asciiTheme="minorHAnsi" w:eastAsia="Times New Roman" w:hAnsiTheme="minorHAnsi" w:cstheme="minorHAnsi"/>
          <w:color w:val="1D2228"/>
          <w:lang w:val="mn-MN"/>
        </w:rPr>
        <w:t>be refined</w:t>
      </w:r>
      <w:r w:rsidR="00452118" w:rsidRPr="00650345">
        <w:rPr>
          <w:rFonts w:asciiTheme="minorHAnsi" w:eastAsia="Times New Roman" w:hAnsiTheme="minorHAnsi" w:cstheme="minorHAnsi"/>
          <w:color w:val="1D2228"/>
          <w:lang w:val="mn-MN"/>
        </w:rPr>
        <w:t xml:space="preserve"> if needed</w:t>
      </w:r>
      <w:r w:rsidR="00AA380D" w:rsidRPr="00650345">
        <w:rPr>
          <w:rFonts w:asciiTheme="minorHAnsi" w:eastAsia="Times New Roman" w:hAnsiTheme="minorHAnsi" w:cstheme="minorHAnsi"/>
          <w:color w:val="1D2228"/>
          <w:lang w:val="mn-MN"/>
        </w:rPr>
        <w:t xml:space="preserve"> </w:t>
      </w:r>
      <w:r w:rsidRPr="00650345">
        <w:rPr>
          <w:rFonts w:asciiTheme="minorHAnsi" w:eastAsia="Times New Roman" w:hAnsiTheme="minorHAnsi" w:cstheme="minorHAnsi"/>
          <w:color w:val="1D2228"/>
          <w:lang w:val="mn-MN"/>
        </w:rPr>
        <w:t>within the framework of general principles outlined in the UNFCCC’s</w:t>
      </w:r>
      <w:r w:rsidR="00AA380D" w:rsidRPr="00650345">
        <w:rPr>
          <w:rFonts w:asciiTheme="minorHAnsi" w:eastAsia="Times New Roman" w:hAnsiTheme="minorHAnsi" w:cstheme="minorHAnsi"/>
          <w:color w:val="1D2228"/>
          <w:lang w:val="mn-MN"/>
        </w:rPr>
        <w:t xml:space="preserve"> </w:t>
      </w:r>
      <w:r w:rsidRPr="00650345">
        <w:rPr>
          <w:rFonts w:asciiTheme="minorHAnsi" w:eastAsia="Times New Roman" w:hAnsiTheme="minorHAnsi" w:cstheme="minorHAnsi"/>
          <w:color w:val="1D2228"/>
          <w:lang w:val="mn-MN"/>
        </w:rPr>
        <w:t>guidelines</w:t>
      </w:r>
      <w:r w:rsidR="00AA380D" w:rsidRPr="00650345">
        <w:rPr>
          <w:rFonts w:asciiTheme="minorHAnsi" w:eastAsia="Times New Roman" w:hAnsiTheme="minorHAnsi" w:cstheme="minorHAnsi"/>
          <w:color w:val="1D2228"/>
          <w:lang w:val="mn-MN"/>
        </w:rPr>
        <w:t xml:space="preserve"> </w:t>
      </w:r>
      <w:r w:rsidR="00AF3D73" w:rsidRPr="00650345">
        <w:rPr>
          <w:rFonts w:asciiTheme="minorHAnsi" w:eastAsia="Times New Roman" w:hAnsiTheme="minorHAnsi" w:cstheme="minorHAnsi"/>
          <w:color w:val="1D2228"/>
          <w:lang w:val="mn-MN"/>
        </w:rPr>
        <w:t>in accordance</w:t>
      </w:r>
      <w:r w:rsidR="00AA380D" w:rsidRPr="00650345">
        <w:rPr>
          <w:rFonts w:asciiTheme="minorHAnsi" w:eastAsia="Times New Roman" w:hAnsiTheme="minorHAnsi" w:cstheme="minorHAnsi"/>
          <w:color w:val="1D2228"/>
          <w:lang w:val="mn-MN"/>
        </w:rPr>
        <w:t xml:space="preserve"> </w:t>
      </w:r>
      <w:r w:rsidR="00AF3D73" w:rsidRPr="00650345">
        <w:rPr>
          <w:rFonts w:asciiTheme="minorHAnsi" w:eastAsia="Times New Roman" w:hAnsiTheme="minorHAnsi" w:cstheme="minorHAnsi"/>
          <w:color w:val="1D2228"/>
          <w:lang w:val="mn-MN"/>
        </w:rPr>
        <w:t>with</w:t>
      </w:r>
      <w:r w:rsidR="00AA380D" w:rsidRPr="00650345">
        <w:rPr>
          <w:rFonts w:asciiTheme="minorHAnsi" w:eastAsia="Times New Roman" w:hAnsiTheme="minorHAnsi" w:cstheme="minorHAnsi"/>
          <w:color w:val="1D2228"/>
          <w:lang w:val="mn-MN"/>
        </w:rPr>
        <w:t xml:space="preserve"> </w:t>
      </w:r>
      <w:r w:rsidR="00AF3D73" w:rsidRPr="00650345">
        <w:rPr>
          <w:rFonts w:asciiTheme="minorHAnsi" w:eastAsia="Times New Roman" w:hAnsiTheme="minorHAnsi" w:cstheme="minorHAnsi"/>
          <w:color w:val="1D2228"/>
          <w:lang w:val="mn-MN"/>
        </w:rPr>
        <w:t>the</w:t>
      </w:r>
      <w:r w:rsidR="00AA380D" w:rsidRPr="00650345">
        <w:rPr>
          <w:rFonts w:asciiTheme="minorHAnsi" w:eastAsia="Times New Roman" w:hAnsiTheme="minorHAnsi" w:cstheme="minorHAnsi"/>
          <w:color w:val="1D2228"/>
          <w:lang w:val="mn-MN"/>
        </w:rPr>
        <w:t xml:space="preserve"> </w:t>
      </w:r>
      <w:r w:rsidRPr="00650345">
        <w:rPr>
          <w:rFonts w:asciiTheme="minorHAnsi" w:eastAsia="Times New Roman" w:hAnsiTheme="minorHAnsi" w:cstheme="minorHAnsi"/>
          <w:color w:val="1D2228"/>
          <w:lang w:val="mn-MN"/>
        </w:rPr>
        <w:t>national circumstances</w:t>
      </w:r>
      <w:r w:rsidR="00452118" w:rsidRPr="00650345">
        <w:rPr>
          <w:rFonts w:asciiTheme="minorHAnsi" w:eastAsia="Times New Roman" w:hAnsiTheme="minorHAnsi" w:cstheme="minorHAnsi"/>
          <w:color w:val="1D2228"/>
          <w:lang w:val="mn-MN"/>
        </w:rPr>
        <w:t>,</w:t>
      </w:r>
      <w:r w:rsidR="00AA380D" w:rsidRPr="00650345">
        <w:rPr>
          <w:rFonts w:asciiTheme="minorHAnsi" w:eastAsia="Times New Roman" w:hAnsiTheme="minorHAnsi" w:cstheme="minorHAnsi"/>
          <w:color w:val="1D2228"/>
          <w:lang w:val="mn-MN"/>
        </w:rPr>
        <w:t xml:space="preserve"> </w:t>
      </w:r>
      <w:r w:rsidR="00452118" w:rsidRPr="00650345">
        <w:rPr>
          <w:rFonts w:asciiTheme="minorHAnsi" w:eastAsia="Times New Roman" w:hAnsiTheme="minorHAnsi" w:cstheme="minorHAnsi"/>
          <w:color w:val="1D2228"/>
          <w:lang w:val="mn-MN"/>
        </w:rPr>
        <w:t>which can be changed</w:t>
      </w:r>
      <w:r w:rsidR="00AA380D" w:rsidRPr="00650345">
        <w:rPr>
          <w:rFonts w:asciiTheme="minorHAnsi" w:eastAsia="Times New Roman" w:hAnsiTheme="minorHAnsi" w:cstheme="minorHAnsi"/>
          <w:color w:val="1D2228"/>
          <w:lang w:val="mn-MN"/>
        </w:rPr>
        <w:t xml:space="preserve"> </w:t>
      </w:r>
      <w:r w:rsidR="00452118" w:rsidRPr="00650345">
        <w:rPr>
          <w:rFonts w:asciiTheme="minorHAnsi" w:eastAsia="Times New Roman" w:hAnsiTheme="minorHAnsi" w:cstheme="minorHAnsi"/>
          <w:color w:val="1D2228"/>
          <w:lang w:val="mn-MN"/>
        </w:rPr>
        <w:t>due to</w:t>
      </w:r>
      <w:r w:rsidR="00AA380D" w:rsidRPr="00650345">
        <w:rPr>
          <w:rFonts w:asciiTheme="minorHAnsi" w:eastAsia="Times New Roman" w:hAnsiTheme="minorHAnsi" w:cstheme="minorHAnsi"/>
          <w:color w:val="1D2228"/>
          <w:lang w:val="mn-MN"/>
        </w:rPr>
        <w:t xml:space="preserve"> </w:t>
      </w:r>
      <w:r w:rsidR="00F672E5" w:rsidRPr="00650345">
        <w:rPr>
          <w:rFonts w:asciiTheme="minorHAnsi" w:eastAsia="Times New Roman" w:hAnsiTheme="minorHAnsi" w:cstheme="minorHAnsi"/>
          <w:color w:val="1D2228"/>
          <w:lang w:val="mn-MN"/>
        </w:rPr>
        <w:t>force-majeure</w:t>
      </w:r>
      <w:r w:rsidR="00AA380D" w:rsidRPr="00650345">
        <w:rPr>
          <w:rFonts w:asciiTheme="minorHAnsi" w:eastAsia="Times New Roman" w:hAnsiTheme="minorHAnsi" w:cstheme="minorHAnsi"/>
          <w:color w:val="1D2228"/>
          <w:lang w:val="mn-MN"/>
        </w:rPr>
        <w:t xml:space="preserve"> </w:t>
      </w:r>
      <w:r w:rsidR="00452118" w:rsidRPr="00650345">
        <w:rPr>
          <w:rFonts w:asciiTheme="minorHAnsi" w:eastAsia="Times New Roman" w:hAnsiTheme="minorHAnsi" w:cstheme="minorHAnsi"/>
          <w:color w:val="1D2228"/>
          <w:lang w:val="mn-MN"/>
        </w:rPr>
        <w:t xml:space="preserve">events </w:t>
      </w:r>
      <w:r w:rsidR="00F672E5" w:rsidRPr="00650345">
        <w:rPr>
          <w:rFonts w:asciiTheme="minorHAnsi" w:eastAsia="Times New Roman" w:hAnsiTheme="minorHAnsi" w:cstheme="minorHAnsi"/>
          <w:color w:val="1D2228"/>
          <w:lang w:val="mn-MN"/>
        </w:rPr>
        <w:t>such as</w:t>
      </w:r>
      <w:r w:rsidR="00AA380D" w:rsidRPr="00650345">
        <w:rPr>
          <w:rFonts w:asciiTheme="minorHAnsi" w:eastAsia="Times New Roman" w:hAnsiTheme="minorHAnsi" w:cstheme="minorHAnsi"/>
          <w:color w:val="1D2228"/>
          <w:lang w:val="mn-MN"/>
        </w:rPr>
        <w:t xml:space="preserve"> </w:t>
      </w:r>
      <w:r w:rsidR="008226F3" w:rsidRPr="00650345">
        <w:rPr>
          <w:rFonts w:asciiTheme="minorHAnsi" w:eastAsia="Times New Roman" w:hAnsiTheme="minorHAnsi" w:cstheme="minorHAnsi"/>
          <w:color w:val="1D2228"/>
          <w:lang w:val="mn-MN"/>
        </w:rPr>
        <w:t xml:space="preserve">a </w:t>
      </w:r>
      <w:r w:rsidR="00452118" w:rsidRPr="00650345">
        <w:rPr>
          <w:rFonts w:asciiTheme="minorHAnsi" w:eastAsia="Times New Roman" w:hAnsiTheme="minorHAnsi" w:cstheme="minorHAnsi"/>
          <w:color w:val="1D2228"/>
          <w:lang w:val="mn-MN"/>
        </w:rPr>
        <w:t>pandemic,</w:t>
      </w:r>
      <w:r w:rsidR="00AA380D" w:rsidRPr="00650345">
        <w:rPr>
          <w:rFonts w:asciiTheme="minorHAnsi" w:eastAsia="Times New Roman" w:hAnsiTheme="minorHAnsi" w:cstheme="minorHAnsi"/>
          <w:color w:val="1D2228"/>
          <w:lang w:val="mn-MN"/>
        </w:rPr>
        <w:t xml:space="preserve"> </w:t>
      </w:r>
      <w:r w:rsidR="00452118" w:rsidRPr="00650345">
        <w:rPr>
          <w:rFonts w:asciiTheme="minorHAnsi" w:eastAsia="Times New Roman" w:hAnsiTheme="minorHAnsi" w:cstheme="minorHAnsi"/>
          <w:color w:val="1D2228"/>
          <w:lang w:val="mn-MN"/>
        </w:rPr>
        <w:t>regional conflicts</w:t>
      </w:r>
      <w:r w:rsidR="008226F3" w:rsidRPr="00650345">
        <w:rPr>
          <w:rFonts w:asciiTheme="minorHAnsi" w:eastAsia="Times New Roman" w:hAnsiTheme="minorHAnsi" w:cstheme="minorHAnsi"/>
          <w:color w:val="1D2228"/>
          <w:lang w:val="mn-MN"/>
        </w:rPr>
        <w:t>,</w:t>
      </w:r>
      <w:r w:rsidR="00AA380D" w:rsidRPr="00650345">
        <w:rPr>
          <w:rFonts w:asciiTheme="minorHAnsi" w:eastAsia="Times New Roman" w:hAnsiTheme="minorHAnsi" w:cstheme="minorHAnsi"/>
          <w:color w:val="1D2228"/>
          <w:lang w:val="mn-MN"/>
        </w:rPr>
        <w:t xml:space="preserve"> </w:t>
      </w:r>
      <w:r w:rsidR="00452118" w:rsidRPr="00650345">
        <w:rPr>
          <w:rFonts w:asciiTheme="minorHAnsi" w:eastAsia="Times New Roman" w:hAnsiTheme="minorHAnsi" w:cstheme="minorHAnsi"/>
          <w:color w:val="1D2228"/>
          <w:lang w:val="mn-MN"/>
        </w:rPr>
        <w:t>and attributed</w:t>
      </w:r>
      <w:r w:rsidR="00AA380D" w:rsidRPr="00650345">
        <w:rPr>
          <w:rFonts w:asciiTheme="minorHAnsi" w:eastAsia="Times New Roman" w:hAnsiTheme="minorHAnsi" w:cstheme="minorHAnsi"/>
          <w:color w:val="1D2228"/>
          <w:lang w:val="mn-MN"/>
        </w:rPr>
        <w:t xml:space="preserve"> </w:t>
      </w:r>
      <w:r w:rsidR="00452118" w:rsidRPr="00650345">
        <w:rPr>
          <w:rFonts w:asciiTheme="minorHAnsi" w:eastAsia="Times New Roman" w:hAnsiTheme="minorHAnsi" w:cstheme="minorHAnsi"/>
          <w:color w:val="1D2228"/>
          <w:lang w:val="mn-MN"/>
        </w:rPr>
        <w:t>economy and social downturn.</w:t>
      </w:r>
      <w:r w:rsidR="00AA380D" w:rsidRPr="00650345">
        <w:rPr>
          <w:rFonts w:asciiTheme="minorHAnsi" w:eastAsia="Times New Roman" w:hAnsiTheme="minorHAnsi" w:cstheme="minorHAnsi"/>
          <w:color w:val="1D2228"/>
          <w:lang w:val="mn-MN"/>
        </w:rPr>
        <w:t xml:space="preserve"> </w:t>
      </w:r>
    </w:p>
    <w:p w14:paraId="33820D93" w14:textId="0F71A77B" w:rsidR="00E266C5" w:rsidRPr="00650345" w:rsidRDefault="0040466E" w:rsidP="00AA380D">
      <w:pPr>
        <w:shd w:val="clear" w:color="auto" w:fill="FFFFFF"/>
        <w:spacing w:before="100" w:beforeAutospacing="1" w:after="0" w:line="276" w:lineRule="auto"/>
        <w:rPr>
          <w:rFonts w:asciiTheme="minorHAnsi" w:eastAsia="Times New Roman" w:hAnsiTheme="minorHAnsi" w:cstheme="minorHAnsi"/>
          <w:color w:val="1D2228"/>
          <w:lang w:val="mn-MN"/>
        </w:rPr>
      </w:pPr>
      <w:r w:rsidRPr="00650345">
        <w:rPr>
          <w:rFonts w:asciiTheme="minorHAnsi" w:eastAsia="Times New Roman" w:hAnsiTheme="minorHAnsi" w:cstheme="minorHAnsi"/>
          <w:color w:val="1D2228"/>
          <w:lang w:val="mn-MN"/>
        </w:rPr>
        <w:t>In order to</w:t>
      </w:r>
      <w:r w:rsidR="00AA380D" w:rsidRPr="00650345">
        <w:rPr>
          <w:rFonts w:asciiTheme="minorHAnsi" w:eastAsia="Times New Roman" w:hAnsiTheme="minorHAnsi" w:cstheme="minorHAnsi"/>
          <w:color w:val="1D2228"/>
          <w:lang w:val="mn-MN"/>
        </w:rPr>
        <w:t xml:space="preserve"> </w:t>
      </w:r>
      <w:r w:rsidR="00E266C5" w:rsidRPr="00650345">
        <w:rPr>
          <w:rFonts w:asciiTheme="minorHAnsi" w:eastAsia="Times New Roman" w:hAnsiTheme="minorHAnsi" w:cstheme="minorHAnsi"/>
          <w:color w:val="1D2228"/>
          <w:lang w:val="mn-MN"/>
        </w:rPr>
        <w:t>make sure the</w:t>
      </w:r>
      <w:r w:rsidR="00AA380D" w:rsidRPr="00650345">
        <w:rPr>
          <w:rFonts w:asciiTheme="minorHAnsi" w:eastAsia="Times New Roman" w:hAnsiTheme="minorHAnsi" w:cstheme="minorHAnsi"/>
          <w:color w:val="1D2228"/>
          <w:lang w:val="mn-MN"/>
        </w:rPr>
        <w:t xml:space="preserve"> </w:t>
      </w:r>
      <w:r w:rsidRPr="00650345">
        <w:rPr>
          <w:rFonts w:asciiTheme="minorHAnsi" w:eastAsia="Times New Roman" w:hAnsiTheme="minorHAnsi" w:cstheme="minorHAnsi"/>
          <w:color w:val="1D2228"/>
          <w:lang w:val="mn-MN"/>
        </w:rPr>
        <w:t>outcomes</w:t>
      </w:r>
      <w:r w:rsidR="00AA380D" w:rsidRPr="00650345">
        <w:rPr>
          <w:rFonts w:asciiTheme="minorHAnsi" w:eastAsia="Times New Roman" w:hAnsiTheme="minorHAnsi" w:cstheme="minorHAnsi"/>
          <w:color w:val="1D2228"/>
          <w:lang w:val="mn-MN"/>
        </w:rPr>
        <w:t xml:space="preserve"> </w:t>
      </w:r>
      <w:r w:rsidRPr="00650345">
        <w:rPr>
          <w:rFonts w:asciiTheme="minorHAnsi" w:eastAsia="Times New Roman" w:hAnsiTheme="minorHAnsi" w:cstheme="minorHAnsi"/>
          <w:color w:val="1D2228"/>
          <w:lang w:val="mn-MN"/>
        </w:rPr>
        <w:t>of the Project</w:t>
      </w:r>
      <w:r w:rsidR="00AA380D" w:rsidRPr="00650345">
        <w:rPr>
          <w:rFonts w:asciiTheme="minorHAnsi" w:eastAsia="Times New Roman" w:hAnsiTheme="minorHAnsi" w:cstheme="minorHAnsi"/>
          <w:color w:val="1D2228"/>
          <w:lang w:val="mn-MN"/>
        </w:rPr>
        <w:t xml:space="preserve"> </w:t>
      </w:r>
      <w:r w:rsidR="00E266C5" w:rsidRPr="00650345">
        <w:rPr>
          <w:rFonts w:asciiTheme="minorHAnsi" w:eastAsia="Times New Roman" w:hAnsiTheme="minorHAnsi" w:cstheme="minorHAnsi"/>
          <w:color w:val="1D2228"/>
          <w:lang w:val="mn-MN"/>
        </w:rPr>
        <w:t>are fully owned by the Government of Mongolia</w:t>
      </w:r>
      <w:r w:rsidRPr="00650345">
        <w:rPr>
          <w:rFonts w:asciiTheme="minorHAnsi" w:eastAsia="Times New Roman" w:hAnsiTheme="minorHAnsi" w:cstheme="minorHAnsi"/>
          <w:color w:val="1D2228"/>
          <w:lang w:val="mn-MN"/>
        </w:rPr>
        <w:t>,</w:t>
      </w:r>
      <w:r w:rsidR="00E266C5" w:rsidRPr="00650345">
        <w:rPr>
          <w:rFonts w:asciiTheme="minorHAnsi" w:eastAsia="Times New Roman" w:hAnsiTheme="minorHAnsi" w:cstheme="minorHAnsi"/>
          <w:color w:val="1D2228"/>
          <w:lang w:val="mn-MN"/>
        </w:rPr>
        <w:t xml:space="preserve"> particularly</w:t>
      </w:r>
      <w:r w:rsidRPr="00650345">
        <w:rPr>
          <w:rFonts w:asciiTheme="minorHAnsi" w:eastAsia="Times New Roman" w:hAnsiTheme="minorHAnsi" w:cstheme="minorHAnsi"/>
          <w:color w:val="1D2228"/>
          <w:lang w:val="mn-MN"/>
        </w:rPr>
        <w:t>,</w:t>
      </w:r>
      <w:r w:rsidR="00AA380D" w:rsidRPr="00650345">
        <w:rPr>
          <w:rFonts w:asciiTheme="minorHAnsi" w:eastAsia="Times New Roman" w:hAnsiTheme="minorHAnsi" w:cstheme="minorHAnsi"/>
          <w:color w:val="1D2228"/>
          <w:lang w:val="mn-MN"/>
        </w:rPr>
        <w:t xml:space="preserve"> </w:t>
      </w:r>
      <w:r w:rsidRPr="00650345">
        <w:rPr>
          <w:rFonts w:asciiTheme="minorHAnsi" w:eastAsia="Times New Roman" w:hAnsiTheme="minorHAnsi" w:cstheme="minorHAnsi"/>
          <w:color w:val="1D2228"/>
          <w:lang w:val="mn-MN"/>
        </w:rPr>
        <w:t>by</w:t>
      </w:r>
      <w:r w:rsidR="00AA380D" w:rsidRPr="00650345">
        <w:rPr>
          <w:rFonts w:asciiTheme="minorHAnsi" w:eastAsia="Times New Roman" w:hAnsiTheme="minorHAnsi" w:cstheme="minorHAnsi"/>
          <w:color w:val="1D2228"/>
          <w:lang w:val="mn-MN"/>
        </w:rPr>
        <w:t xml:space="preserve"> </w:t>
      </w:r>
      <w:r w:rsidRPr="00650345">
        <w:rPr>
          <w:rFonts w:asciiTheme="minorHAnsi" w:eastAsia="Times New Roman" w:hAnsiTheme="minorHAnsi" w:cstheme="minorHAnsi"/>
          <w:color w:val="1D2228"/>
          <w:lang w:val="mn-MN"/>
        </w:rPr>
        <w:t>t</w:t>
      </w:r>
      <w:r w:rsidR="00E266C5" w:rsidRPr="00650345">
        <w:rPr>
          <w:rFonts w:asciiTheme="minorHAnsi" w:eastAsia="Times New Roman" w:hAnsiTheme="minorHAnsi" w:cstheme="minorHAnsi"/>
          <w:color w:val="1D2228"/>
          <w:lang w:val="mn-MN"/>
        </w:rPr>
        <w:t>he Ministry of Environment and Tourism</w:t>
      </w:r>
      <w:r w:rsidR="00AA380D" w:rsidRPr="00650345">
        <w:rPr>
          <w:rFonts w:asciiTheme="minorHAnsi" w:eastAsia="Times New Roman" w:hAnsiTheme="minorHAnsi" w:cstheme="minorHAnsi"/>
          <w:color w:val="1D2228"/>
          <w:lang w:val="mn-MN"/>
        </w:rPr>
        <w:t xml:space="preserve"> </w:t>
      </w:r>
      <w:r w:rsidRPr="00650345">
        <w:rPr>
          <w:rFonts w:asciiTheme="minorHAnsi" w:eastAsia="Times New Roman" w:hAnsiTheme="minorHAnsi" w:cstheme="minorHAnsi"/>
          <w:color w:val="1D2228"/>
          <w:lang w:val="mn-MN"/>
        </w:rPr>
        <w:t>and</w:t>
      </w:r>
      <w:r w:rsidR="00AA380D" w:rsidRPr="00650345">
        <w:rPr>
          <w:rFonts w:asciiTheme="minorHAnsi" w:eastAsia="Times New Roman" w:hAnsiTheme="minorHAnsi" w:cstheme="minorHAnsi"/>
          <w:color w:val="1D2228"/>
          <w:lang w:val="mn-MN"/>
        </w:rPr>
        <w:t xml:space="preserve"> </w:t>
      </w:r>
      <w:r w:rsidRPr="00650345">
        <w:rPr>
          <w:rFonts w:asciiTheme="minorHAnsi" w:eastAsia="Times New Roman" w:hAnsiTheme="minorHAnsi" w:cstheme="minorHAnsi"/>
          <w:color w:val="1D2228"/>
          <w:lang w:val="mn-MN"/>
        </w:rPr>
        <w:t>local governments, the following</w:t>
      </w:r>
      <w:r w:rsidR="00AA380D" w:rsidRPr="00650345">
        <w:rPr>
          <w:rFonts w:asciiTheme="minorHAnsi" w:eastAsia="Times New Roman" w:hAnsiTheme="minorHAnsi" w:cstheme="minorHAnsi"/>
          <w:color w:val="1D2228"/>
          <w:lang w:val="mn-MN"/>
        </w:rPr>
        <w:t xml:space="preserve"> </w:t>
      </w:r>
      <w:r w:rsidRPr="00650345">
        <w:rPr>
          <w:rFonts w:asciiTheme="minorHAnsi" w:eastAsia="Times New Roman" w:hAnsiTheme="minorHAnsi" w:cstheme="minorHAnsi"/>
          <w:color w:val="1D2228"/>
          <w:lang w:val="mn-MN"/>
        </w:rPr>
        <w:t>issues</w:t>
      </w:r>
      <w:r w:rsidR="00AA380D" w:rsidRPr="00650345">
        <w:rPr>
          <w:rFonts w:asciiTheme="minorHAnsi" w:eastAsia="Times New Roman" w:hAnsiTheme="minorHAnsi" w:cstheme="minorHAnsi"/>
          <w:color w:val="1D2228"/>
          <w:lang w:val="mn-MN"/>
        </w:rPr>
        <w:t xml:space="preserve"> </w:t>
      </w:r>
      <w:r w:rsidR="00AF3D73" w:rsidRPr="00650345">
        <w:rPr>
          <w:rFonts w:asciiTheme="minorHAnsi" w:eastAsia="Times New Roman" w:hAnsiTheme="minorHAnsi" w:cstheme="minorHAnsi"/>
          <w:color w:val="1D2228"/>
          <w:lang w:val="mn-MN"/>
        </w:rPr>
        <w:t xml:space="preserve">need to be </w:t>
      </w:r>
      <w:r w:rsidRPr="00650345">
        <w:rPr>
          <w:rFonts w:asciiTheme="minorHAnsi" w:eastAsia="Times New Roman" w:hAnsiTheme="minorHAnsi" w:cstheme="minorHAnsi"/>
          <w:color w:val="1D2228"/>
          <w:lang w:val="mn-MN"/>
        </w:rPr>
        <w:t>in</w:t>
      </w:r>
      <w:r w:rsidR="00AA380D" w:rsidRPr="00650345">
        <w:rPr>
          <w:rFonts w:asciiTheme="minorHAnsi" w:eastAsia="Times New Roman" w:hAnsiTheme="minorHAnsi" w:cstheme="minorHAnsi"/>
          <w:color w:val="1D2228"/>
          <w:lang w:val="mn-MN"/>
        </w:rPr>
        <w:t xml:space="preserve"> </w:t>
      </w:r>
      <w:r w:rsidRPr="00650345">
        <w:rPr>
          <w:rFonts w:asciiTheme="minorHAnsi" w:eastAsia="Times New Roman" w:hAnsiTheme="minorHAnsi" w:cstheme="minorHAnsi"/>
          <w:color w:val="1D2228"/>
          <w:lang w:val="mn-MN"/>
        </w:rPr>
        <w:t>focus:</w:t>
      </w:r>
    </w:p>
    <w:p w14:paraId="50DFAAFC" w14:textId="7BB230E1" w:rsidR="00C94553" w:rsidRPr="00650345" w:rsidRDefault="0040466E" w:rsidP="00C94553">
      <w:pPr>
        <w:pStyle w:val="ListParagraph"/>
        <w:numPr>
          <w:ilvl w:val="0"/>
          <w:numId w:val="19"/>
        </w:numPr>
        <w:shd w:val="clear" w:color="auto" w:fill="FFFFFF"/>
        <w:spacing w:before="120" w:after="120" w:line="276" w:lineRule="auto"/>
        <w:rPr>
          <w:rFonts w:asciiTheme="minorHAnsi" w:eastAsia="Times New Roman" w:hAnsiTheme="minorHAnsi" w:cstheme="minorHAnsi"/>
          <w:color w:val="1D2228"/>
          <w:lang w:val="mn-MN"/>
        </w:rPr>
      </w:pPr>
      <w:r w:rsidRPr="00650345">
        <w:rPr>
          <w:rFonts w:asciiTheme="minorHAnsi" w:eastAsia="Times New Roman" w:hAnsiTheme="minorHAnsi" w:cstheme="minorHAnsi"/>
          <w:color w:val="1D2228"/>
          <w:lang w:val="mn-MN"/>
        </w:rPr>
        <w:t>measures</w:t>
      </w:r>
      <w:r w:rsidR="00AA380D" w:rsidRPr="00650345">
        <w:rPr>
          <w:rFonts w:asciiTheme="minorHAnsi" w:eastAsia="Times New Roman" w:hAnsiTheme="minorHAnsi" w:cstheme="minorHAnsi"/>
          <w:color w:val="1D2228"/>
          <w:lang w:val="mn-MN"/>
        </w:rPr>
        <w:t xml:space="preserve"> </w:t>
      </w:r>
      <w:r w:rsidRPr="00650345">
        <w:rPr>
          <w:rFonts w:asciiTheme="minorHAnsi" w:eastAsia="Times New Roman" w:hAnsiTheme="minorHAnsi" w:cstheme="minorHAnsi"/>
          <w:color w:val="1D2228"/>
          <w:lang w:val="mn-MN"/>
        </w:rPr>
        <w:t>to avoid</w:t>
      </w:r>
      <w:r w:rsidR="00AA380D" w:rsidRPr="00650345">
        <w:rPr>
          <w:rFonts w:asciiTheme="minorHAnsi" w:eastAsia="Times New Roman" w:hAnsiTheme="minorHAnsi" w:cstheme="minorHAnsi"/>
          <w:color w:val="1D2228"/>
          <w:lang w:val="mn-MN"/>
        </w:rPr>
        <w:t xml:space="preserve"> </w:t>
      </w:r>
      <w:r w:rsidRPr="00650345">
        <w:rPr>
          <w:rFonts w:asciiTheme="minorHAnsi" w:eastAsia="Times New Roman" w:hAnsiTheme="minorHAnsi" w:cstheme="minorHAnsi"/>
          <w:color w:val="1D2228"/>
          <w:lang w:val="mn-MN"/>
        </w:rPr>
        <w:t>a</w:t>
      </w:r>
      <w:r w:rsidR="00E266C5" w:rsidRPr="00650345">
        <w:rPr>
          <w:rFonts w:asciiTheme="minorHAnsi" w:eastAsia="Times New Roman" w:hAnsiTheme="minorHAnsi" w:cstheme="minorHAnsi"/>
          <w:color w:val="1D2228"/>
          <w:lang w:val="mn-MN"/>
        </w:rPr>
        <w:t> possible maladaptation which might lead to an unnecessary economic</w:t>
      </w:r>
      <w:r w:rsidR="00AA380D" w:rsidRPr="00650345">
        <w:rPr>
          <w:rFonts w:asciiTheme="minorHAnsi" w:eastAsia="Times New Roman" w:hAnsiTheme="minorHAnsi" w:cstheme="minorHAnsi"/>
          <w:color w:val="1D2228"/>
          <w:lang w:val="mn-MN"/>
        </w:rPr>
        <w:t xml:space="preserve"> </w:t>
      </w:r>
      <w:r w:rsidR="00E266C5" w:rsidRPr="00650345">
        <w:rPr>
          <w:rFonts w:asciiTheme="minorHAnsi" w:eastAsia="Times New Roman" w:hAnsiTheme="minorHAnsi" w:cstheme="minorHAnsi"/>
          <w:color w:val="1D2228"/>
          <w:lang w:val="mn-MN"/>
        </w:rPr>
        <w:t>loss and negative social consequences,</w:t>
      </w:r>
    </w:p>
    <w:p w14:paraId="5D916624" w14:textId="77777777" w:rsidR="00C94553" w:rsidRPr="00650345" w:rsidRDefault="00E266C5" w:rsidP="00C94553">
      <w:pPr>
        <w:pStyle w:val="ListParagraph"/>
        <w:numPr>
          <w:ilvl w:val="0"/>
          <w:numId w:val="19"/>
        </w:numPr>
        <w:shd w:val="clear" w:color="auto" w:fill="FFFFFF"/>
        <w:spacing w:before="120" w:after="120" w:line="276" w:lineRule="auto"/>
        <w:rPr>
          <w:rFonts w:asciiTheme="minorHAnsi" w:eastAsia="Times New Roman" w:hAnsiTheme="minorHAnsi" w:cstheme="minorHAnsi"/>
          <w:color w:val="1D2228"/>
          <w:lang w:val="mn-MN"/>
        </w:rPr>
      </w:pPr>
      <w:r w:rsidRPr="00650345">
        <w:rPr>
          <w:rFonts w:asciiTheme="minorHAnsi" w:eastAsia="Times New Roman" w:hAnsiTheme="minorHAnsi" w:cstheme="minorHAnsi"/>
          <w:color w:val="1D2228"/>
          <w:lang w:val="mn-MN"/>
        </w:rPr>
        <w:t>mobilize and draw on the inherited adaptive capacity of the local communities to climate variabilities,</w:t>
      </w:r>
    </w:p>
    <w:p w14:paraId="54A2AE33" w14:textId="255BE2B9" w:rsidR="00C94553" w:rsidRPr="00650345" w:rsidRDefault="0040466E" w:rsidP="00C94553">
      <w:pPr>
        <w:pStyle w:val="ListParagraph"/>
        <w:numPr>
          <w:ilvl w:val="0"/>
          <w:numId w:val="19"/>
        </w:numPr>
        <w:shd w:val="clear" w:color="auto" w:fill="FFFFFF"/>
        <w:spacing w:before="120" w:after="120" w:line="276" w:lineRule="auto"/>
        <w:rPr>
          <w:rFonts w:asciiTheme="minorHAnsi" w:eastAsia="Times New Roman" w:hAnsiTheme="minorHAnsi" w:cstheme="minorHAnsi"/>
          <w:color w:val="1D2228"/>
          <w:lang w:val="mn-MN"/>
        </w:rPr>
      </w:pPr>
      <w:r w:rsidRPr="00650345">
        <w:rPr>
          <w:rFonts w:asciiTheme="minorHAnsi" w:eastAsia="Times New Roman" w:hAnsiTheme="minorHAnsi" w:cstheme="minorHAnsi"/>
          <w:color w:val="1D2228"/>
          <w:lang w:val="mn-MN"/>
        </w:rPr>
        <w:t xml:space="preserve">special </w:t>
      </w:r>
      <w:r w:rsidR="00AF3D73" w:rsidRPr="00650345">
        <w:rPr>
          <w:rFonts w:asciiTheme="minorHAnsi" w:eastAsia="Times New Roman" w:hAnsiTheme="minorHAnsi" w:cstheme="minorHAnsi"/>
          <w:color w:val="1D2228"/>
          <w:lang w:val="mn-MN"/>
        </w:rPr>
        <w:t>consideration</w:t>
      </w:r>
      <w:r w:rsidR="00AA380D" w:rsidRPr="00650345">
        <w:rPr>
          <w:rFonts w:asciiTheme="minorHAnsi" w:eastAsia="Times New Roman" w:hAnsiTheme="minorHAnsi" w:cstheme="minorHAnsi"/>
          <w:color w:val="1D2228"/>
          <w:lang w:val="mn-MN"/>
        </w:rPr>
        <w:t xml:space="preserve"> </w:t>
      </w:r>
      <w:r w:rsidR="00E266C5" w:rsidRPr="00650345">
        <w:rPr>
          <w:rFonts w:asciiTheme="minorHAnsi" w:eastAsia="Times New Roman" w:hAnsiTheme="minorHAnsi" w:cstheme="minorHAnsi"/>
          <w:color w:val="1D2228"/>
          <w:lang w:val="mn-MN"/>
        </w:rPr>
        <w:t>on nature-based and/or community-based solutions in adaptation options</w:t>
      </w:r>
      <w:r w:rsidR="00AA380D" w:rsidRPr="00650345">
        <w:rPr>
          <w:rFonts w:asciiTheme="minorHAnsi" w:eastAsia="Times New Roman" w:hAnsiTheme="minorHAnsi" w:cstheme="minorHAnsi"/>
          <w:color w:val="1D2228"/>
          <w:lang w:val="mn-MN"/>
        </w:rPr>
        <w:t xml:space="preserve"> </w:t>
      </w:r>
      <w:r w:rsidR="00E266C5" w:rsidRPr="00650345">
        <w:rPr>
          <w:rFonts w:asciiTheme="minorHAnsi" w:eastAsia="Times New Roman" w:hAnsiTheme="minorHAnsi" w:cstheme="minorHAnsi"/>
          <w:color w:val="1D2228"/>
          <w:lang w:val="mn-MN"/>
        </w:rPr>
        <w:t>using</w:t>
      </w:r>
      <w:r w:rsidR="00AA380D" w:rsidRPr="00650345">
        <w:rPr>
          <w:rFonts w:asciiTheme="minorHAnsi" w:eastAsia="Times New Roman" w:hAnsiTheme="minorHAnsi" w:cstheme="minorHAnsi"/>
          <w:color w:val="1D2228"/>
          <w:lang w:val="mn-MN"/>
        </w:rPr>
        <w:t xml:space="preserve"> </w:t>
      </w:r>
      <w:r w:rsidR="00E266C5" w:rsidRPr="00650345">
        <w:rPr>
          <w:rFonts w:asciiTheme="minorHAnsi" w:eastAsia="Times New Roman" w:hAnsiTheme="minorHAnsi" w:cstheme="minorHAnsi"/>
          <w:color w:val="1D2228"/>
          <w:lang w:val="mn-MN"/>
        </w:rPr>
        <w:t>the country’s</w:t>
      </w:r>
      <w:r w:rsidR="00AA380D" w:rsidRPr="00650345">
        <w:rPr>
          <w:rFonts w:asciiTheme="minorHAnsi" w:eastAsia="Times New Roman" w:hAnsiTheme="minorHAnsi" w:cstheme="minorHAnsi"/>
          <w:color w:val="1D2228"/>
          <w:lang w:val="mn-MN"/>
        </w:rPr>
        <w:t xml:space="preserve"> </w:t>
      </w:r>
      <w:r w:rsidR="00E266C5" w:rsidRPr="00650345">
        <w:rPr>
          <w:rFonts w:asciiTheme="minorHAnsi" w:eastAsia="Times New Roman" w:hAnsiTheme="minorHAnsi" w:cstheme="minorHAnsi"/>
          <w:color w:val="1D2228"/>
          <w:lang w:val="mn-MN"/>
        </w:rPr>
        <w:t>advantages of</w:t>
      </w:r>
      <w:r w:rsidR="00AF3D73" w:rsidRPr="00650345">
        <w:rPr>
          <w:rFonts w:asciiTheme="minorHAnsi" w:eastAsia="Times New Roman" w:hAnsiTheme="minorHAnsi" w:cstheme="minorHAnsi"/>
          <w:color w:val="1D2228"/>
          <w:lang w:val="mn-MN"/>
        </w:rPr>
        <w:t xml:space="preserve"> dominant</w:t>
      </w:r>
      <w:r w:rsidR="00AA380D" w:rsidRPr="00650345">
        <w:rPr>
          <w:rFonts w:asciiTheme="minorHAnsi" w:eastAsia="Times New Roman" w:hAnsiTheme="minorHAnsi" w:cstheme="minorHAnsi"/>
          <w:color w:val="1D2228"/>
          <w:lang w:val="mn-MN"/>
        </w:rPr>
        <w:t xml:space="preserve"> </w:t>
      </w:r>
      <w:r w:rsidR="00AF3D73" w:rsidRPr="00650345">
        <w:rPr>
          <w:rFonts w:asciiTheme="minorHAnsi" w:eastAsia="Times New Roman" w:hAnsiTheme="minorHAnsi" w:cstheme="minorHAnsi"/>
          <w:color w:val="1D2228"/>
          <w:lang w:val="mn-MN"/>
        </w:rPr>
        <w:t>of</w:t>
      </w:r>
      <w:r w:rsidR="00AA380D" w:rsidRPr="00650345">
        <w:rPr>
          <w:rFonts w:asciiTheme="minorHAnsi" w:eastAsia="Times New Roman" w:hAnsiTheme="minorHAnsi" w:cstheme="minorHAnsi"/>
          <w:color w:val="1D2228"/>
          <w:lang w:val="mn-MN"/>
        </w:rPr>
        <w:t xml:space="preserve"> </w:t>
      </w:r>
      <w:r w:rsidR="00E266C5" w:rsidRPr="00650345">
        <w:rPr>
          <w:rFonts w:asciiTheme="minorHAnsi" w:eastAsia="Times New Roman" w:hAnsiTheme="minorHAnsi" w:cstheme="minorHAnsi"/>
          <w:color w:val="1D2228"/>
          <w:lang w:val="mn-MN"/>
        </w:rPr>
        <w:t>intact</w:t>
      </w:r>
      <w:r w:rsidR="00AA380D" w:rsidRPr="00650345">
        <w:rPr>
          <w:rFonts w:asciiTheme="minorHAnsi" w:eastAsia="Times New Roman" w:hAnsiTheme="minorHAnsi" w:cstheme="minorHAnsi"/>
          <w:color w:val="1D2228"/>
          <w:lang w:val="mn-MN"/>
        </w:rPr>
        <w:t xml:space="preserve"> </w:t>
      </w:r>
      <w:r w:rsidR="00E266C5" w:rsidRPr="00650345">
        <w:rPr>
          <w:rFonts w:asciiTheme="minorHAnsi" w:eastAsia="Times New Roman" w:hAnsiTheme="minorHAnsi" w:cstheme="minorHAnsi"/>
          <w:color w:val="1D2228"/>
          <w:lang w:val="mn-MN"/>
        </w:rPr>
        <w:t>ecosystems,</w:t>
      </w:r>
    </w:p>
    <w:p w14:paraId="37539282" w14:textId="4F182E39" w:rsidR="00C94553" w:rsidRPr="00650345" w:rsidRDefault="00E266C5" w:rsidP="00C94553">
      <w:pPr>
        <w:pStyle w:val="ListParagraph"/>
        <w:numPr>
          <w:ilvl w:val="0"/>
          <w:numId w:val="19"/>
        </w:numPr>
        <w:shd w:val="clear" w:color="auto" w:fill="FFFFFF"/>
        <w:spacing w:before="120" w:after="120" w:line="276" w:lineRule="auto"/>
        <w:rPr>
          <w:rFonts w:asciiTheme="minorHAnsi" w:eastAsia="Times New Roman" w:hAnsiTheme="minorHAnsi" w:cstheme="minorHAnsi"/>
          <w:color w:val="1D2228"/>
          <w:lang w:val="mn-MN"/>
        </w:rPr>
      </w:pPr>
      <w:r w:rsidRPr="00650345">
        <w:rPr>
          <w:rFonts w:asciiTheme="minorHAnsi" w:eastAsia="Times New Roman" w:hAnsiTheme="minorHAnsi" w:cstheme="minorHAnsi"/>
          <w:color w:val="1D2228"/>
          <w:lang w:val="mn-MN"/>
        </w:rPr>
        <w:t>prioritize</w:t>
      </w:r>
      <w:r w:rsidR="00AA380D" w:rsidRPr="00650345">
        <w:rPr>
          <w:rFonts w:asciiTheme="minorHAnsi" w:eastAsia="Times New Roman" w:hAnsiTheme="minorHAnsi" w:cstheme="minorHAnsi"/>
          <w:color w:val="1D2228"/>
          <w:lang w:val="mn-MN"/>
        </w:rPr>
        <w:t xml:space="preserve"> </w:t>
      </w:r>
      <w:r w:rsidRPr="00650345">
        <w:rPr>
          <w:rFonts w:asciiTheme="minorHAnsi" w:eastAsia="Times New Roman" w:hAnsiTheme="minorHAnsi" w:cstheme="minorHAnsi"/>
          <w:color w:val="1D2228"/>
          <w:lang w:val="mn-MN"/>
        </w:rPr>
        <w:t>adaptation measures to identify areas where there are real needs for transformative change with significant</w:t>
      </w:r>
      <w:r w:rsidR="00AA380D" w:rsidRPr="00650345">
        <w:rPr>
          <w:rFonts w:asciiTheme="minorHAnsi" w:eastAsia="Times New Roman" w:hAnsiTheme="minorHAnsi" w:cstheme="minorHAnsi"/>
          <w:color w:val="1D2228"/>
          <w:lang w:val="mn-MN"/>
        </w:rPr>
        <w:t xml:space="preserve"> </w:t>
      </w:r>
      <w:r w:rsidRPr="00650345">
        <w:rPr>
          <w:rFonts w:asciiTheme="minorHAnsi" w:eastAsia="Times New Roman" w:hAnsiTheme="minorHAnsi" w:cstheme="minorHAnsi"/>
          <w:color w:val="1D2228"/>
          <w:lang w:val="mn-MN"/>
        </w:rPr>
        <w:t>financial implications,</w:t>
      </w:r>
      <w:r w:rsidR="00AA380D" w:rsidRPr="00650345">
        <w:rPr>
          <w:rFonts w:asciiTheme="minorHAnsi" w:eastAsia="Times New Roman" w:hAnsiTheme="minorHAnsi" w:cstheme="minorHAnsi"/>
          <w:color w:val="1D2228"/>
          <w:lang w:val="mn-MN"/>
        </w:rPr>
        <w:t xml:space="preserve"> </w:t>
      </w:r>
      <w:r w:rsidR="00AF3D73" w:rsidRPr="00650345">
        <w:rPr>
          <w:rFonts w:asciiTheme="minorHAnsi" w:eastAsia="Times New Roman" w:hAnsiTheme="minorHAnsi" w:cstheme="minorHAnsi"/>
          <w:color w:val="1D2228"/>
          <w:lang w:val="mn-MN"/>
        </w:rPr>
        <w:t>but</w:t>
      </w:r>
      <w:r w:rsidR="00AA380D" w:rsidRPr="00650345">
        <w:rPr>
          <w:rFonts w:asciiTheme="minorHAnsi" w:eastAsia="Times New Roman" w:hAnsiTheme="minorHAnsi" w:cstheme="minorHAnsi"/>
          <w:color w:val="1D2228"/>
          <w:lang w:val="mn-MN"/>
        </w:rPr>
        <w:t xml:space="preserve"> </w:t>
      </w:r>
      <w:r w:rsidR="00AF3D73" w:rsidRPr="00650345">
        <w:rPr>
          <w:rFonts w:asciiTheme="minorHAnsi" w:eastAsia="Times New Roman" w:hAnsiTheme="minorHAnsi" w:cstheme="minorHAnsi"/>
          <w:color w:val="1D2228"/>
          <w:lang w:val="mn-MN"/>
        </w:rPr>
        <w:t>substantial</w:t>
      </w:r>
      <w:r w:rsidR="00AA380D" w:rsidRPr="00650345">
        <w:rPr>
          <w:rFonts w:asciiTheme="minorHAnsi" w:eastAsia="Times New Roman" w:hAnsiTheme="minorHAnsi" w:cstheme="minorHAnsi"/>
          <w:color w:val="1D2228"/>
          <w:lang w:val="mn-MN"/>
        </w:rPr>
        <w:t xml:space="preserve"> </w:t>
      </w:r>
      <w:r w:rsidR="00AF3D73" w:rsidRPr="00650345">
        <w:rPr>
          <w:rFonts w:asciiTheme="minorHAnsi" w:eastAsia="Times New Roman" w:hAnsiTheme="minorHAnsi" w:cstheme="minorHAnsi"/>
          <w:color w:val="1D2228"/>
          <w:lang w:val="mn-MN"/>
        </w:rPr>
        <w:t>social</w:t>
      </w:r>
      <w:r w:rsidR="00AA380D" w:rsidRPr="00650345">
        <w:rPr>
          <w:rFonts w:asciiTheme="minorHAnsi" w:eastAsia="Times New Roman" w:hAnsiTheme="minorHAnsi" w:cstheme="minorHAnsi"/>
          <w:color w:val="1D2228"/>
          <w:lang w:val="mn-MN"/>
        </w:rPr>
        <w:t xml:space="preserve"> </w:t>
      </w:r>
      <w:r w:rsidR="00AF3D73" w:rsidRPr="00650345">
        <w:rPr>
          <w:rFonts w:asciiTheme="minorHAnsi" w:eastAsia="Times New Roman" w:hAnsiTheme="minorHAnsi" w:cstheme="minorHAnsi"/>
          <w:color w:val="1D2228"/>
          <w:lang w:val="mn-MN"/>
        </w:rPr>
        <w:t>advantages</w:t>
      </w:r>
      <w:r w:rsidR="00C94553" w:rsidRPr="00650345">
        <w:rPr>
          <w:rFonts w:asciiTheme="minorHAnsi" w:eastAsia="Times New Roman" w:hAnsiTheme="minorHAnsi" w:cstheme="minorHAnsi"/>
          <w:color w:val="1D2228"/>
          <w:lang w:val="mn-MN"/>
        </w:rPr>
        <w:t>,</w:t>
      </w:r>
    </w:p>
    <w:p w14:paraId="7A3D9588" w14:textId="204D60B1" w:rsidR="00C94553" w:rsidRPr="00650345" w:rsidRDefault="00E266C5" w:rsidP="00C94553">
      <w:pPr>
        <w:pStyle w:val="ListParagraph"/>
        <w:numPr>
          <w:ilvl w:val="0"/>
          <w:numId w:val="19"/>
        </w:numPr>
        <w:shd w:val="clear" w:color="auto" w:fill="FFFFFF"/>
        <w:spacing w:before="120" w:after="120" w:line="276" w:lineRule="auto"/>
        <w:rPr>
          <w:rFonts w:asciiTheme="minorHAnsi" w:eastAsia="Times New Roman" w:hAnsiTheme="minorHAnsi" w:cstheme="minorHAnsi"/>
          <w:color w:val="1D2228"/>
          <w:lang w:val="mn-MN"/>
        </w:rPr>
      </w:pPr>
      <w:r w:rsidRPr="00650345">
        <w:rPr>
          <w:rFonts w:asciiTheme="minorHAnsi" w:eastAsia="Times New Roman" w:hAnsiTheme="minorHAnsi" w:cstheme="minorHAnsi"/>
          <w:color w:val="1D2228"/>
          <w:lang w:val="mn-MN"/>
        </w:rPr>
        <w:t xml:space="preserve">make </w:t>
      </w:r>
      <w:r w:rsidR="008226F3" w:rsidRPr="00650345">
        <w:rPr>
          <w:rFonts w:asciiTheme="minorHAnsi" w:eastAsia="Times New Roman" w:hAnsiTheme="minorHAnsi" w:cstheme="minorHAnsi"/>
          <w:color w:val="1D2228"/>
          <w:lang w:val="mn-MN"/>
        </w:rPr>
        <w:t xml:space="preserve">a </w:t>
      </w:r>
      <w:r w:rsidR="003A6BEB" w:rsidRPr="00650345">
        <w:rPr>
          <w:rFonts w:asciiTheme="minorHAnsi" w:eastAsia="Times New Roman" w:hAnsiTheme="minorHAnsi" w:cstheme="minorHAnsi"/>
          <w:color w:val="1D2228"/>
          <w:lang w:val="mn-MN"/>
        </w:rPr>
        <w:t>priority</w:t>
      </w:r>
      <w:r w:rsidR="00AA380D" w:rsidRPr="00650345">
        <w:rPr>
          <w:rFonts w:asciiTheme="minorHAnsi" w:eastAsia="Times New Roman" w:hAnsiTheme="minorHAnsi" w:cstheme="minorHAnsi"/>
          <w:color w:val="1D2228"/>
          <w:lang w:val="mn-MN"/>
        </w:rPr>
        <w:t xml:space="preserve"> </w:t>
      </w:r>
      <w:r w:rsidRPr="00650345">
        <w:rPr>
          <w:rFonts w:asciiTheme="minorHAnsi" w:eastAsia="Times New Roman" w:hAnsiTheme="minorHAnsi" w:cstheme="minorHAnsi"/>
          <w:color w:val="1D2228"/>
          <w:lang w:val="mn-MN"/>
        </w:rPr>
        <w:t>on risk assessment rather than vulnerability rate to address</w:t>
      </w:r>
      <w:r w:rsidR="00AA380D" w:rsidRPr="00650345">
        <w:rPr>
          <w:rFonts w:asciiTheme="minorHAnsi" w:eastAsia="Times New Roman" w:hAnsiTheme="minorHAnsi" w:cstheme="minorHAnsi"/>
          <w:color w:val="1D2228"/>
          <w:lang w:val="mn-MN"/>
        </w:rPr>
        <w:t xml:space="preserve"> </w:t>
      </w:r>
      <w:r w:rsidRPr="00650345">
        <w:rPr>
          <w:rFonts w:asciiTheme="minorHAnsi" w:eastAsia="Times New Roman" w:hAnsiTheme="minorHAnsi" w:cstheme="minorHAnsi"/>
          <w:color w:val="1D2228"/>
          <w:lang w:val="mn-MN"/>
        </w:rPr>
        <w:t>the issues in</w:t>
      </w:r>
      <w:r w:rsidR="00AA380D" w:rsidRPr="00650345">
        <w:rPr>
          <w:rFonts w:asciiTheme="minorHAnsi" w:eastAsia="Times New Roman" w:hAnsiTheme="minorHAnsi" w:cstheme="minorHAnsi"/>
          <w:color w:val="1D2228"/>
          <w:lang w:val="mn-MN"/>
        </w:rPr>
        <w:t xml:space="preserve"> </w:t>
      </w:r>
      <w:r w:rsidRPr="00650345">
        <w:rPr>
          <w:rFonts w:asciiTheme="minorHAnsi" w:eastAsia="Times New Roman" w:hAnsiTheme="minorHAnsi" w:cstheme="minorHAnsi"/>
          <w:color w:val="1D2228"/>
          <w:lang w:val="mn-MN"/>
        </w:rPr>
        <w:t>relevant timeframes, where risk is a function of a loss associated with the risks</w:t>
      </w:r>
    </w:p>
    <w:p w14:paraId="508ECC06" w14:textId="093F3F94" w:rsidR="00C94553" w:rsidRPr="00650345" w:rsidRDefault="00E266C5" w:rsidP="00C94553">
      <w:pPr>
        <w:pStyle w:val="ListParagraph"/>
        <w:numPr>
          <w:ilvl w:val="0"/>
          <w:numId w:val="19"/>
        </w:numPr>
        <w:shd w:val="clear" w:color="auto" w:fill="FFFFFF"/>
        <w:spacing w:before="120" w:after="120" w:line="276" w:lineRule="auto"/>
        <w:rPr>
          <w:rFonts w:asciiTheme="minorHAnsi" w:eastAsia="Times New Roman" w:hAnsiTheme="minorHAnsi" w:cstheme="minorHAnsi"/>
          <w:color w:val="1D2228"/>
          <w:lang w:val="mn-MN"/>
        </w:rPr>
      </w:pPr>
      <w:r w:rsidRPr="00650345">
        <w:rPr>
          <w:rFonts w:asciiTheme="minorHAnsi" w:eastAsia="Times New Roman" w:hAnsiTheme="minorHAnsi" w:cstheme="minorHAnsi"/>
          <w:color w:val="1D2228"/>
          <w:lang w:val="mn-MN"/>
        </w:rPr>
        <w:t xml:space="preserve">keep sight </w:t>
      </w:r>
      <w:r w:rsidR="008226F3" w:rsidRPr="00650345">
        <w:rPr>
          <w:rFonts w:asciiTheme="minorHAnsi" w:eastAsia="Times New Roman" w:hAnsiTheme="minorHAnsi" w:cstheme="minorHAnsi"/>
          <w:color w:val="1D2228"/>
          <w:lang w:val="mn-MN"/>
        </w:rPr>
        <w:t>of</w:t>
      </w:r>
      <w:r w:rsidRPr="00650345">
        <w:rPr>
          <w:rFonts w:asciiTheme="minorHAnsi" w:eastAsia="Times New Roman" w:hAnsiTheme="minorHAnsi" w:cstheme="minorHAnsi"/>
          <w:color w:val="1D2228"/>
          <w:lang w:val="mn-MN"/>
        </w:rPr>
        <w:t xml:space="preserve"> possible co-actions with synergy effects for maximized outputs and</w:t>
      </w:r>
      <w:r w:rsidR="00AA380D" w:rsidRPr="00650345">
        <w:rPr>
          <w:rFonts w:asciiTheme="minorHAnsi" w:eastAsia="Times New Roman" w:hAnsiTheme="minorHAnsi" w:cstheme="minorHAnsi"/>
          <w:color w:val="1D2228"/>
          <w:lang w:val="mn-MN"/>
        </w:rPr>
        <w:t xml:space="preserve"> </w:t>
      </w:r>
      <w:r w:rsidRPr="00650345">
        <w:rPr>
          <w:rFonts w:asciiTheme="minorHAnsi" w:eastAsia="Times New Roman" w:hAnsiTheme="minorHAnsi" w:cstheme="minorHAnsi"/>
          <w:color w:val="1D2228"/>
          <w:lang w:val="mn-MN"/>
        </w:rPr>
        <w:t>co-benefits from both adaptation and mitigation</w:t>
      </w:r>
      <w:r w:rsidR="00C94553" w:rsidRPr="00650345">
        <w:rPr>
          <w:rFonts w:asciiTheme="minorHAnsi" w:eastAsia="Times New Roman" w:hAnsiTheme="minorHAnsi" w:cstheme="minorHAnsi"/>
          <w:color w:val="1D2228"/>
          <w:lang w:val="mn-MN"/>
        </w:rPr>
        <w:t>,</w:t>
      </w:r>
    </w:p>
    <w:p w14:paraId="101F8602" w14:textId="38423514" w:rsidR="000E0052" w:rsidRPr="00650345" w:rsidRDefault="00E266C5" w:rsidP="00C94553">
      <w:pPr>
        <w:pStyle w:val="ListParagraph"/>
        <w:numPr>
          <w:ilvl w:val="0"/>
          <w:numId w:val="19"/>
        </w:numPr>
        <w:shd w:val="clear" w:color="auto" w:fill="FFFFFF"/>
        <w:spacing w:before="120" w:after="120" w:line="276" w:lineRule="auto"/>
        <w:rPr>
          <w:rFonts w:asciiTheme="minorHAnsi" w:eastAsia="Times New Roman" w:hAnsiTheme="minorHAnsi" w:cstheme="minorHAnsi"/>
          <w:color w:val="1D2228"/>
          <w:lang w:val="mn-MN"/>
        </w:rPr>
      </w:pPr>
      <w:r w:rsidRPr="00650345">
        <w:rPr>
          <w:rFonts w:asciiTheme="minorHAnsi" w:eastAsia="Times New Roman" w:hAnsiTheme="minorHAnsi" w:cstheme="minorHAnsi"/>
          <w:color w:val="1D2228"/>
          <w:lang w:val="mn-MN"/>
        </w:rPr>
        <w:t>make bridges between science and practical activities and as well as</w:t>
      </w:r>
      <w:r w:rsidR="00AA380D" w:rsidRPr="00650345">
        <w:rPr>
          <w:rFonts w:asciiTheme="minorHAnsi" w:eastAsia="Times New Roman" w:hAnsiTheme="minorHAnsi" w:cstheme="minorHAnsi"/>
          <w:color w:val="1D2228"/>
          <w:lang w:val="mn-MN"/>
        </w:rPr>
        <w:t xml:space="preserve"> </w:t>
      </w:r>
      <w:r w:rsidRPr="00650345">
        <w:rPr>
          <w:rFonts w:asciiTheme="minorHAnsi" w:eastAsia="Times New Roman" w:hAnsiTheme="minorHAnsi" w:cstheme="minorHAnsi"/>
          <w:color w:val="1D2228"/>
          <w:lang w:val="mn-MN"/>
        </w:rPr>
        <w:t>provide</w:t>
      </w:r>
      <w:r w:rsidR="00AA380D" w:rsidRPr="00650345">
        <w:rPr>
          <w:rFonts w:asciiTheme="minorHAnsi" w:eastAsia="Times New Roman" w:hAnsiTheme="minorHAnsi" w:cstheme="minorHAnsi"/>
          <w:color w:val="1D2228"/>
          <w:lang w:val="mn-MN"/>
        </w:rPr>
        <w:t xml:space="preserve"> </w:t>
      </w:r>
      <w:r w:rsidRPr="00650345">
        <w:rPr>
          <w:rFonts w:asciiTheme="minorHAnsi" w:eastAsia="Times New Roman" w:hAnsiTheme="minorHAnsi" w:cstheme="minorHAnsi"/>
          <w:color w:val="1D2228"/>
          <w:lang w:val="mn-MN"/>
        </w:rPr>
        <w:t>links between indigenous knowledge and modern innovation.</w:t>
      </w:r>
      <w:r w:rsidR="00AA380D" w:rsidRPr="00650345">
        <w:rPr>
          <w:rFonts w:asciiTheme="minorHAnsi" w:eastAsia="Times New Roman" w:hAnsiTheme="minorHAnsi" w:cstheme="minorHAnsi"/>
          <w:color w:val="1D2228"/>
          <w:lang w:val="mn-MN"/>
        </w:rPr>
        <w:t xml:space="preserve"> </w:t>
      </w:r>
    </w:p>
    <w:p w14:paraId="2464C2F6" w14:textId="097EF2FF" w:rsidR="000E0052" w:rsidRPr="00650345" w:rsidRDefault="000E0052" w:rsidP="00C94553">
      <w:pPr>
        <w:pStyle w:val="Header"/>
        <w:tabs>
          <w:tab w:val="clear" w:pos="4320"/>
          <w:tab w:val="clear" w:pos="8640"/>
        </w:tabs>
        <w:spacing w:after="120" w:line="276" w:lineRule="auto"/>
        <w:rPr>
          <w:rFonts w:asciiTheme="minorHAnsi" w:hAnsiTheme="minorHAnsi" w:cstheme="minorHAnsi"/>
          <w:sz w:val="22"/>
          <w:szCs w:val="22"/>
          <w:lang w:val="mn-MN"/>
        </w:rPr>
      </w:pPr>
      <w:r w:rsidRPr="00650345">
        <w:rPr>
          <w:rFonts w:asciiTheme="minorHAnsi" w:hAnsiTheme="minorHAnsi" w:cstheme="minorHAnsi"/>
          <w:sz w:val="22"/>
          <w:szCs w:val="22"/>
          <w:lang w:val="mn-MN"/>
        </w:rPr>
        <w:t>The project is expected to benefit an estimated 800</w:t>
      </w:r>
      <w:r w:rsidR="00BF2D82" w:rsidRPr="00650345">
        <w:rPr>
          <w:rFonts w:asciiTheme="minorHAnsi" w:hAnsiTheme="minorHAnsi" w:cstheme="minorHAnsi"/>
          <w:sz w:val="22"/>
          <w:szCs w:val="22"/>
          <w:lang w:val="mn-MN"/>
        </w:rPr>
        <w:t>,</w:t>
      </w:r>
      <w:r w:rsidRPr="00650345">
        <w:rPr>
          <w:rFonts w:asciiTheme="minorHAnsi" w:hAnsiTheme="minorHAnsi" w:cstheme="minorHAnsi"/>
          <w:sz w:val="22"/>
          <w:szCs w:val="22"/>
          <w:lang w:val="mn-MN"/>
        </w:rPr>
        <w:t>000 people (approximately 130</w:t>
      </w:r>
      <w:r w:rsidR="00BF2D82" w:rsidRPr="00650345">
        <w:rPr>
          <w:rFonts w:asciiTheme="minorHAnsi" w:hAnsiTheme="minorHAnsi" w:cstheme="minorHAnsi"/>
          <w:sz w:val="22"/>
          <w:szCs w:val="22"/>
          <w:lang w:val="mn-MN"/>
        </w:rPr>
        <w:t>,</w:t>
      </w:r>
      <w:r w:rsidRPr="00650345">
        <w:rPr>
          <w:rFonts w:asciiTheme="minorHAnsi" w:hAnsiTheme="minorHAnsi" w:cstheme="minorHAnsi"/>
          <w:sz w:val="22"/>
          <w:szCs w:val="22"/>
          <w:lang w:val="mn-MN"/>
        </w:rPr>
        <w:t>000 direct and 800</w:t>
      </w:r>
      <w:r w:rsidR="00BF2D82" w:rsidRPr="00650345">
        <w:rPr>
          <w:rFonts w:asciiTheme="minorHAnsi" w:hAnsiTheme="minorHAnsi" w:cstheme="minorHAnsi"/>
          <w:sz w:val="22"/>
          <w:szCs w:val="22"/>
          <w:lang w:val="mn-MN"/>
        </w:rPr>
        <w:t>,</w:t>
      </w:r>
      <w:r w:rsidRPr="00650345">
        <w:rPr>
          <w:rFonts w:asciiTheme="minorHAnsi" w:hAnsiTheme="minorHAnsi" w:cstheme="minorHAnsi"/>
          <w:sz w:val="22"/>
          <w:szCs w:val="22"/>
          <w:lang w:val="mn-MN"/>
        </w:rPr>
        <w:t>000 indirect beneficiaries), of whom 50% are women. To achieve the project goal, the following activities within the interrelated components will be implemented and</w:t>
      </w:r>
      <w:r w:rsidR="00BF2D82" w:rsidRPr="00650345">
        <w:rPr>
          <w:rFonts w:asciiTheme="minorHAnsi" w:hAnsiTheme="minorHAnsi" w:cstheme="minorHAnsi"/>
          <w:sz w:val="22"/>
          <w:szCs w:val="22"/>
          <w:lang w:val="mn-MN"/>
        </w:rPr>
        <w:t xml:space="preserve"> the</w:t>
      </w:r>
      <w:r w:rsidRPr="00650345">
        <w:rPr>
          <w:rFonts w:asciiTheme="minorHAnsi" w:hAnsiTheme="minorHAnsi" w:cstheme="minorHAnsi"/>
          <w:sz w:val="22"/>
          <w:szCs w:val="22"/>
          <w:lang w:val="mn-MN"/>
        </w:rPr>
        <w:t xml:space="preserve"> expected results</w:t>
      </w:r>
      <w:r w:rsidR="00BF2D82" w:rsidRPr="00650345">
        <w:rPr>
          <w:rFonts w:asciiTheme="minorHAnsi" w:hAnsiTheme="minorHAnsi" w:cstheme="minorHAnsi"/>
          <w:sz w:val="22"/>
          <w:szCs w:val="22"/>
          <w:lang w:val="mn-MN"/>
        </w:rPr>
        <w:t xml:space="preserve"> will be reached which </w:t>
      </w:r>
      <w:r w:rsidRPr="00650345">
        <w:rPr>
          <w:rFonts w:asciiTheme="minorHAnsi" w:hAnsiTheme="minorHAnsi" w:cstheme="minorHAnsi"/>
          <w:sz w:val="22"/>
          <w:szCs w:val="22"/>
          <w:lang w:val="mn-MN"/>
        </w:rPr>
        <w:t>include:</w:t>
      </w:r>
    </w:p>
    <w:p w14:paraId="48980EBD" w14:textId="0273790A" w:rsidR="000E0052" w:rsidRPr="00650345" w:rsidRDefault="000E0052" w:rsidP="00C94553">
      <w:pPr>
        <w:pStyle w:val="Header"/>
        <w:tabs>
          <w:tab w:val="clear" w:pos="8640"/>
        </w:tabs>
        <w:spacing w:line="276" w:lineRule="auto"/>
        <w:rPr>
          <w:rFonts w:asciiTheme="minorHAnsi" w:hAnsiTheme="minorHAnsi" w:cstheme="minorHAnsi"/>
          <w:sz w:val="22"/>
          <w:szCs w:val="22"/>
          <w:lang w:val="mn-MN"/>
        </w:rPr>
      </w:pPr>
      <w:r w:rsidRPr="00650345">
        <w:rPr>
          <w:rFonts w:asciiTheme="minorHAnsi" w:hAnsiTheme="minorHAnsi" w:cstheme="minorHAnsi"/>
          <w:b/>
          <w:bCs/>
          <w:sz w:val="22"/>
          <w:szCs w:val="22"/>
          <w:lang w:val="mn-MN"/>
        </w:rPr>
        <w:t>Output 1:</w:t>
      </w:r>
      <w:r w:rsidRPr="00650345">
        <w:rPr>
          <w:rFonts w:asciiTheme="minorHAnsi" w:hAnsiTheme="minorHAnsi" w:cstheme="minorHAnsi"/>
          <w:sz w:val="22"/>
          <w:szCs w:val="22"/>
          <w:lang w:val="mn-MN"/>
        </w:rPr>
        <w:t xml:space="preserve"> </w:t>
      </w:r>
      <w:r w:rsidRPr="00650345">
        <w:rPr>
          <w:rFonts w:asciiTheme="minorHAnsi" w:hAnsiTheme="minorHAnsi" w:cstheme="minorHAnsi"/>
          <w:sz w:val="22"/>
          <w:szCs w:val="22"/>
          <w:lang w:val="mn-MN"/>
        </w:rPr>
        <w:tab/>
        <w:t>Climate information integrated into land and water use planning at</w:t>
      </w:r>
      <w:r w:rsidR="0035299E" w:rsidRPr="00650345">
        <w:rPr>
          <w:rFonts w:asciiTheme="minorHAnsi" w:hAnsiTheme="minorHAnsi" w:cstheme="minorHAnsi"/>
          <w:sz w:val="22"/>
          <w:szCs w:val="22"/>
          <w:lang w:val="mn-MN"/>
        </w:rPr>
        <w:t xml:space="preserve"> </w:t>
      </w:r>
      <w:r w:rsidRPr="00650345">
        <w:rPr>
          <w:rFonts w:asciiTheme="minorHAnsi" w:hAnsiTheme="minorHAnsi" w:cstheme="minorHAnsi"/>
          <w:sz w:val="22"/>
          <w:szCs w:val="22"/>
          <w:lang w:val="mn-MN"/>
        </w:rPr>
        <w:t>national and sub-national levels;</w:t>
      </w:r>
    </w:p>
    <w:p w14:paraId="0C7A4B6B" w14:textId="6D8D90A5" w:rsidR="000E0052" w:rsidRPr="00650345" w:rsidRDefault="000E0052" w:rsidP="00C94553">
      <w:pPr>
        <w:pStyle w:val="Header"/>
        <w:tabs>
          <w:tab w:val="clear" w:pos="8640"/>
        </w:tabs>
        <w:spacing w:line="276" w:lineRule="auto"/>
        <w:rPr>
          <w:rFonts w:asciiTheme="minorHAnsi" w:hAnsiTheme="minorHAnsi" w:cstheme="minorHAnsi"/>
          <w:sz w:val="22"/>
          <w:szCs w:val="22"/>
          <w:lang w:val="mn-MN"/>
        </w:rPr>
      </w:pPr>
      <w:r w:rsidRPr="00650345">
        <w:rPr>
          <w:rFonts w:asciiTheme="minorHAnsi" w:hAnsiTheme="minorHAnsi" w:cstheme="minorHAnsi"/>
          <w:b/>
          <w:bCs/>
          <w:sz w:val="22"/>
          <w:szCs w:val="22"/>
          <w:lang w:val="mn-MN"/>
        </w:rPr>
        <w:t>Output 2:</w:t>
      </w:r>
      <w:r w:rsidRPr="00650345">
        <w:rPr>
          <w:rFonts w:asciiTheme="minorHAnsi" w:hAnsiTheme="minorHAnsi" w:cstheme="minorHAnsi"/>
          <w:sz w:val="22"/>
          <w:szCs w:val="22"/>
          <w:lang w:val="mn-MN"/>
        </w:rPr>
        <w:t xml:space="preserve"> </w:t>
      </w:r>
      <w:r w:rsidRPr="00650345">
        <w:rPr>
          <w:rFonts w:asciiTheme="minorHAnsi" w:hAnsiTheme="minorHAnsi" w:cstheme="minorHAnsi"/>
          <w:sz w:val="22"/>
          <w:szCs w:val="22"/>
          <w:lang w:val="mn-MN"/>
        </w:rPr>
        <w:tab/>
        <w:t xml:space="preserve">Climate-resilient water and soil management practices </w:t>
      </w:r>
      <w:r w:rsidR="008226F3" w:rsidRPr="00650345">
        <w:rPr>
          <w:rFonts w:asciiTheme="minorHAnsi" w:hAnsiTheme="minorHAnsi" w:cstheme="minorHAnsi"/>
          <w:sz w:val="22"/>
          <w:szCs w:val="22"/>
          <w:lang w:val="mn-MN"/>
        </w:rPr>
        <w:t>scaled up</w:t>
      </w:r>
      <w:r w:rsidRPr="00650345">
        <w:rPr>
          <w:rFonts w:asciiTheme="minorHAnsi" w:hAnsiTheme="minorHAnsi" w:cstheme="minorHAnsi"/>
          <w:sz w:val="22"/>
          <w:szCs w:val="22"/>
          <w:lang w:val="mn-MN"/>
        </w:rPr>
        <w:t xml:space="preserve"> for enhanced small</w:t>
      </w:r>
      <w:r w:rsidR="0035299E" w:rsidRPr="00650345">
        <w:rPr>
          <w:rFonts w:asciiTheme="minorHAnsi" w:hAnsiTheme="minorHAnsi" w:cstheme="minorHAnsi"/>
          <w:sz w:val="22"/>
          <w:szCs w:val="22"/>
          <w:lang w:val="mn-MN"/>
        </w:rPr>
        <w:t>-</w:t>
      </w:r>
      <w:r w:rsidRPr="00650345">
        <w:rPr>
          <w:rFonts w:asciiTheme="minorHAnsi" w:hAnsiTheme="minorHAnsi" w:cstheme="minorHAnsi"/>
          <w:sz w:val="22"/>
          <w:szCs w:val="22"/>
          <w:lang w:val="mn-MN"/>
        </w:rPr>
        <w:t>scale herder resource management;</w:t>
      </w:r>
    </w:p>
    <w:p w14:paraId="4AAC0AC8" w14:textId="77777777" w:rsidR="000E0052" w:rsidRPr="00650345" w:rsidRDefault="000E0052" w:rsidP="00C94553">
      <w:pPr>
        <w:pStyle w:val="Header"/>
        <w:tabs>
          <w:tab w:val="clear" w:pos="8640"/>
        </w:tabs>
        <w:spacing w:line="276" w:lineRule="auto"/>
        <w:rPr>
          <w:rFonts w:asciiTheme="minorHAnsi" w:hAnsiTheme="minorHAnsi" w:cstheme="minorHAnsi"/>
          <w:sz w:val="22"/>
          <w:szCs w:val="22"/>
          <w:lang w:val="mn-MN"/>
        </w:rPr>
      </w:pPr>
      <w:r w:rsidRPr="00650345">
        <w:rPr>
          <w:rFonts w:asciiTheme="minorHAnsi" w:hAnsiTheme="minorHAnsi" w:cstheme="minorHAnsi"/>
          <w:b/>
          <w:bCs/>
          <w:sz w:val="22"/>
          <w:szCs w:val="22"/>
          <w:lang w:val="mn-MN"/>
        </w:rPr>
        <w:t>Output 3:</w:t>
      </w:r>
      <w:r w:rsidRPr="00650345">
        <w:rPr>
          <w:rFonts w:asciiTheme="minorHAnsi" w:hAnsiTheme="minorHAnsi" w:cstheme="minorHAnsi"/>
          <w:sz w:val="22"/>
          <w:szCs w:val="22"/>
          <w:lang w:val="mn-MN"/>
        </w:rPr>
        <w:t xml:space="preserve"> Herder capacity to access markets built for sustainably sourced, climate-resilient livestock products.</w:t>
      </w:r>
    </w:p>
    <w:p w14:paraId="497D4D66" w14:textId="77777777" w:rsidR="00BB1B6D" w:rsidRPr="00650345" w:rsidRDefault="00BB1B6D" w:rsidP="00C94553">
      <w:pPr>
        <w:pStyle w:val="Header"/>
        <w:spacing w:line="276" w:lineRule="auto"/>
        <w:rPr>
          <w:rFonts w:asciiTheme="minorHAnsi" w:hAnsiTheme="minorHAnsi" w:cstheme="minorHAnsi"/>
          <w:sz w:val="22"/>
          <w:szCs w:val="22"/>
          <w:lang w:val="mn-MN"/>
        </w:rPr>
      </w:pPr>
    </w:p>
    <w:p w14:paraId="677858FD" w14:textId="39A011A6" w:rsidR="00433DE2" w:rsidRPr="00650345" w:rsidRDefault="005E35EF" w:rsidP="00C94553">
      <w:pPr>
        <w:pStyle w:val="Header"/>
        <w:spacing w:line="276" w:lineRule="auto"/>
        <w:rPr>
          <w:rFonts w:asciiTheme="minorHAnsi" w:hAnsiTheme="minorHAnsi" w:cstheme="minorHAnsi"/>
          <w:sz w:val="22"/>
          <w:szCs w:val="22"/>
          <w:lang w:val="mn-MN"/>
        </w:rPr>
      </w:pPr>
      <w:r w:rsidRPr="00650345">
        <w:rPr>
          <w:rFonts w:asciiTheme="minorHAnsi" w:hAnsiTheme="minorHAnsi" w:cstheme="minorHAnsi"/>
          <w:b/>
          <w:bCs/>
          <w:sz w:val="22"/>
          <w:szCs w:val="22"/>
          <w:lang w:val="mn-MN"/>
        </w:rPr>
        <w:t xml:space="preserve">Key stakeholders of the </w:t>
      </w:r>
      <w:r w:rsidR="00144C8A" w:rsidRPr="00650345">
        <w:rPr>
          <w:rFonts w:asciiTheme="minorHAnsi" w:hAnsiTheme="minorHAnsi" w:cstheme="minorHAnsi"/>
          <w:b/>
          <w:bCs/>
          <w:sz w:val="22"/>
          <w:szCs w:val="22"/>
          <w:lang w:val="mn-MN"/>
        </w:rPr>
        <w:t xml:space="preserve">assignment </w:t>
      </w:r>
      <w:r w:rsidRPr="00650345">
        <w:rPr>
          <w:rFonts w:asciiTheme="minorHAnsi" w:hAnsiTheme="minorHAnsi" w:cstheme="minorHAnsi"/>
          <w:b/>
          <w:bCs/>
          <w:sz w:val="22"/>
          <w:szCs w:val="22"/>
          <w:lang w:val="mn-MN"/>
        </w:rPr>
        <w:t xml:space="preserve">are: </w:t>
      </w:r>
      <w:r w:rsidRPr="00650345">
        <w:rPr>
          <w:rFonts w:asciiTheme="minorHAnsi" w:hAnsiTheme="minorHAnsi" w:cstheme="minorHAnsi"/>
          <w:sz w:val="22"/>
          <w:szCs w:val="22"/>
          <w:lang w:val="mn-MN"/>
        </w:rPr>
        <w:t>MET,</w:t>
      </w:r>
      <w:r w:rsidR="008C1922" w:rsidRPr="00650345">
        <w:rPr>
          <w:rFonts w:asciiTheme="minorHAnsi" w:hAnsiTheme="minorHAnsi" w:cstheme="minorHAnsi"/>
          <w:sz w:val="22"/>
          <w:szCs w:val="22"/>
          <w:lang w:val="mn-MN"/>
        </w:rPr>
        <w:t>MoED, MoFALI, NAMEM</w:t>
      </w:r>
      <w:r w:rsidR="00AA380D" w:rsidRPr="00650345">
        <w:rPr>
          <w:rFonts w:asciiTheme="minorHAnsi" w:hAnsiTheme="minorHAnsi" w:cstheme="minorHAnsi"/>
          <w:sz w:val="22"/>
          <w:szCs w:val="22"/>
          <w:lang w:val="mn-MN"/>
        </w:rPr>
        <w:t xml:space="preserve">, </w:t>
      </w:r>
      <w:r w:rsidRPr="00650345">
        <w:rPr>
          <w:rFonts w:asciiTheme="minorHAnsi" w:hAnsiTheme="minorHAnsi" w:cstheme="minorHAnsi"/>
          <w:sz w:val="22"/>
          <w:szCs w:val="22"/>
          <w:lang w:val="mn-MN"/>
        </w:rPr>
        <w:t>UNDP</w:t>
      </w:r>
      <w:r w:rsidR="00AA380D" w:rsidRPr="00650345">
        <w:rPr>
          <w:rFonts w:asciiTheme="minorHAnsi" w:hAnsiTheme="minorHAnsi" w:cstheme="minorHAnsi"/>
          <w:sz w:val="22"/>
          <w:szCs w:val="22"/>
          <w:lang w:val="mn-MN"/>
        </w:rPr>
        <w:t xml:space="preserve"> </w:t>
      </w:r>
      <w:r w:rsidR="00433DE2" w:rsidRPr="00650345">
        <w:rPr>
          <w:rFonts w:asciiTheme="minorHAnsi" w:hAnsiTheme="minorHAnsi" w:cstheme="minorHAnsi"/>
          <w:sz w:val="22"/>
          <w:szCs w:val="22"/>
          <w:lang w:val="mn-MN"/>
        </w:rPr>
        <w:t xml:space="preserve">and </w:t>
      </w:r>
      <w:r w:rsidR="008C1922" w:rsidRPr="00650345">
        <w:rPr>
          <w:rFonts w:asciiTheme="minorHAnsi" w:hAnsiTheme="minorHAnsi" w:cstheme="minorHAnsi"/>
          <w:sz w:val="22"/>
          <w:szCs w:val="22"/>
          <w:lang w:val="mn-MN"/>
        </w:rPr>
        <w:t xml:space="preserve">other </w:t>
      </w:r>
      <w:r w:rsidRPr="00650345">
        <w:rPr>
          <w:rFonts w:asciiTheme="minorHAnsi" w:hAnsiTheme="minorHAnsi" w:cstheme="minorHAnsi"/>
          <w:sz w:val="22"/>
          <w:szCs w:val="22"/>
          <w:lang w:val="mn-MN"/>
        </w:rPr>
        <w:t>relevant</w:t>
      </w:r>
      <w:r w:rsidR="00AA380D" w:rsidRPr="00650345">
        <w:rPr>
          <w:rFonts w:asciiTheme="minorHAnsi" w:hAnsiTheme="minorHAnsi" w:cstheme="minorHAnsi"/>
          <w:sz w:val="22"/>
          <w:szCs w:val="22"/>
          <w:lang w:val="mn-MN"/>
        </w:rPr>
        <w:t xml:space="preserve"> </w:t>
      </w:r>
      <w:r w:rsidR="008C1922" w:rsidRPr="00650345">
        <w:rPr>
          <w:rFonts w:asciiTheme="minorHAnsi" w:hAnsiTheme="minorHAnsi" w:cstheme="minorHAnsi"/>
          <w:sz w:val="22"/>
          <w:szCs w:val="22"/>
          <w:lang w:val="mn-MN"/>
        </w:rPr>
        <w:t>public</w:t>
      </w:r>
      <w:r w:rsidR="00AA380D" w:rsidRPr="00650345">
        <w:rPr>
          <w:rFonts w:asciiTheme="minorHAnsi" w:hAnsiTheme="minorHAnsi" w:cstheme="minorHAnsi"/>
          <w:sz w:val="22"/>
          <w:szCs w:val="22"/>
          <w:lang w:val="mn-MN"/>
        </w:rPr>
        <w:t xml:space="preserve"> </w:t>
      </w:r>
      <w:r w:rsidR="00433DE2" w:rsidRPr="00650345">
        <w:rPr>
          <w:rFonts w:asciiTheme="minorHAnsi" w:hAnsiTheme="minorHAnsi" w:cstheme="minorHAnsi"/>
          <w:sz w:val="22"/>
          <w:szCs w:val="22"/>
          <w:lang w:val="mn-MN"/>
        </w:rPr>
        <w:t>institutions,</w:t>
      </w:r>
      <w:r w:rsidR="00AA380D" w:rsidRPr="00650345">
        <w:rPr>
          <w:rFonts w:asciiTheme="minorHAnsi" w:hAnsiTheme="minorHAnsi" w:cstheme="minorHAnsi"/>
          <w:sz w:val="22"/>
          <w:szCs w:val="22"/>
          <w:lang w:val="mn-MN"/>
        </w:rPr>
        <w:t xml:space="preserve"> </w:t>
      </w:r>
      <w:r w:rsidR="00433DE2" w:rsidRPr="00650345">
        <w:rPr>
          <w:rFonts w:asciiTheme="minorHAnsi" w:hAnsiTheme="minorHAnsi" w:cstheme="minorHAnsi"/>
          <w:sz w:val="22"/>
          <w:szCs w:val="22"/>
          <w:lang w:val="mn-MN"/>
        </w:rPr>
        <w:t>private entities,</w:t>
      </w:r>
      <w:r w:rsidR="00AA380D" w:rsidRPr="00650345">
        <w:rPr>
          <w:rFonts w:asciiTheme="minorHAnsi" w:hAnsiTheme="minorHAnsi" w:cstheme="minorHAnsi"/>
          <w:sz w:val="22"/>
          <w:szCs w:val="22"/>
          <w:lang w:val="mn-MN"/>
        </w:rPr>
        <w:t xml:space="preserve"> </w:t>
      </w:r>
      <w:r w:rsidRPr="00650345">
        <w:rPr>
          <w:rFonts w:asciiTheme="minorHAnsi" w:hAnsiTheme="minorHAnsi" w:cstheme="minorHAnsi"/>
          <w:sz w:val="22"/>
          <w:szCs w:val="22"/>
          <w:lang w:val="mn-MN"/>
        </w:rPr>
        <w:t>NGOs</w:t>
      </w:r>
      <w:r w:rsidR="00AA380D" w:rsidRPr="00650345">
        <w:rPr>
          <w:rFonts w:asciiTheme="minorHAnsi" w:hAnsiTheme="minorHAnsi" w:cstheme="minorHAnsi"/>
          <w:sz w:val="22"/>
          <w:szCs w:val="22"/>
          <w:lang w:val="mn-MN"/>
        </w:rPr>
        <w:t xml:space="preserve"> </w:t>
      </w:r>
      <w:r w:rsidR="00400572" w:rsidRPr="00650345">
        <w:rPr>
          <w:rFonts w:asciiTheme="minorHAnsi" w:hAnsiTheme="minorHAnsi" w:cstheme="minorHAnsi"/>
          <w:sz w:val="22"/>
          <w:szCs w:val="22"/>
          <w:lang w:val="mn-MN"/>
        </w:rPr>
        <w:t>and Project Implementation Unit (PIU)</w:t>
      </w:r>
      <w:r w:rsidRPr="00650345">
        <w:rPr>
          <w:rFonts w:asciiTheme="minorHAnsi" w:hAnsiTheme="minorHAnsi" w:cstheme="minorHAnsi"/>
          <w:sz w:val="22"/>
          <w:szCs w:val="22"/>
          <w:lang w:val="mn-MN"/>
        </w:rPr>
        <w:t>.</w:t>
      </w:r>
    </w:p>
    <w:p w14:paraId="02C9C648" w14:textId="77777777" w:rsidR="00C94553" w:rsidRPr="00650345" w:rsidRDefault="00C94553" w:rsidP="00C94553">
      <w:pPr>
        <w:pStyle w:val="Header"/>
        <w:tabs>
          <w:tab w:val="clear" w:pos="4320"/>
          <w:tab w:val="clear" w:pos="8640"/>
        </w:tabs>
        <w:spacing w:after="120" w:line="276" w:lineRule="auto"/>
        <w:rPr>
          <w:rFonts w:asciiTheme="minorHAnsi" w:hAnsiTheme="minorHAnsi" w:cstheme="minorHAnsi"/>
          <w:sz w:val="22"/>
          <w:szCs w:val="22"/>
          <w:lang w:val="mn-MN"/>
        </w:rPr>
      </w:pPr>
    </w:p>
    <w:p w14:paraId="624693F4" w14:textId="2DB576D1" w:rsidR="0018363F" w:rsidRPr="00650345" w:rsidRDefault="0018363F" w:rsidP="00FA0C44">
      <w:pPr>
        <w:pStyle w:val="Header"/>
        <w:numPr>
          <w:ilvl w:val="0"/>
          <w:numId w:val="18"/>
        </w:numPr>
        <w:tabs>
          <w:tab w:val="clear" w:pos="4320"/>
          <w:tab w:val="clear" w:pos="8640"/>
        </w:tabs>
        <w:spacing w:after="120"/>
        <w:rPr>
          <w:rFonts w:asciiTheme="minorHAnsi" w:hAnsiTheme="minorHAnsi" w:cstheme="minorHAnsi"/>
          <w:sz w:val="22"/>
          <w:szCs w:val="22"/>
          <w:lang w:val="mn-MN"/>
        </w:rPr>
      </w:pPr>
      <w:r w:rsidRPr="00650345">
        <w:rPr>
          <w:rFonts w:asciiTheme="minorHAnsi" w:hAnsiTheme="minorHAnsi" w:cstheme="minorHAnsi"/>
          <w:b/>
          <w:bCs/>
          <w:sz w:val="22"/>
          <w:szCs w:val="22"/>
          <w:lang w:val="mn-MN"/>
        </w:rPr>
        <w:t>Objective of the assignment</w:t>
      </w:r>
      <w:r w:rsidR="006828A6" w:rsidRPr="00650345">
        <w:rPr>
          <w:rFonts w:asciiTheme="minorHAnsi" w:hAnsiTheme="minorHAnsi" w:cstheme="minorHAnsi"/>
          <w:sz w:val="22"/>
          <w:szCs w:val="22"/>
          <w:lang w:val="mn-MN"/>
        </w:rPr>
        <w:t xml:space="preserve"> is to develop</w:t>
      </w:r>
      <w:r w:rsidR="009802DB" w:rsidRPr="00650345">
        <w:rPr>
          <w:rFonts w:asciiTheme="minorHAnsi" w:hAnsiTheme="minorHAnsi" w:cstheme="minorHAnsi"/>
          <w:sz w:val="22"/>
          <w:szCs w:val="22"/>
          <w:lang w:val="mn-MN"/>
        </w:rPr>
        <w:t xml:space="preserve"> guidelines, instructional methodologies and manual on climate risk-informed planning </w:t>
      </w:r>
      <w:r w:rsidR="000C6F88" w:rsidRPr="00650345">
        <w:rPr>
          <w:rFonts w:asciiTheme="minorHAnsi" w:hAnsiTheme="minorHAnsi" w:cstheme="minorHAnsi"/>
          <w:sz w:val="22"/>
          <w:szCs w:val="22"/>
          <w:lang w:val="mn-MN"/>
        </w:rPr>
        <w:t>for</w:t>
      </w:r>
      <w:r w:rsidR="009802DB" w:rsidRPr="00650345">
        <w:rPr>
          <w:rFonts w:asciiTheme="minorHAnsi" w:hAnsiTheme="minorHAnsi" w:cstheme="minorHAnsi"/>
          <w:sz w:val="22"/>
          <w:szCs w:val="22"/>
          <w:lang w:val="mn-MN"/>
        </w:rPr>
        <w:t xml:space="preserve"> land, water, and livestock management</w:t>
      </w:r>
      <w:r w:rsidR="008226F3" w:rsidRPr="00650345">
        <w:rPr>
          <w:rFonts w:asciiTheme="minorHAnsi" w:hAnsiTheme="minorHAnsi" w:cstheme="minorHAnsi"/>
          <w:sz w:val="22"/>
          <w:szCs w:val="22"/>
          <w:lang w:val="mn-MN"/>
        </w:rPr>
        <w:t xml:space="preserve"> </w:t>
      </w:r>
      <w:r w:rsidR="00A13492" w:rsidRPr="00650345">
        <w:rPr>
          <w:rFonts w:asciiTheme="minorHAnsi" w:hAnsiTheme="minorHAnsi" w:cstheme="minorHAnsi"/>
          <w:sz w:val="22"/>
          <w:szCs w:val="22"/>
          <w:lang w:val="mn-MN"/>
        </w:rPr>
        <w:t xml:space="preserve">at national </w:t>
      </w:r>
      <w:r w:rsidR="00DD10CE" w:rsidRPr="00650345">
        <w:rPr>
          <w:rFonts w:asciiTheme="minorHAnsi" w:hAnsiTheme="minorHAnsi" w:cstheme="minorHAnsi"/>
          <w:sz w:val="22"/>
          <w:szCs w:val="22"/>
          <w:lang w:val="mn-MN"/>
        </w:rPr>
        <w:t xml:space="preserve">and </w:t>
      </w:r>
      <w:r w:rsidR="00A13492" w:rsidRPr="00650345">
        <w:rPr>
          <w:rFonts w:asciiTheme="minorHAnsi" w:hAnsiTheme="minorHAnsi" w:cstheme="minorHAnsi"/>
          <w:sz w:val="22"/>
          <w:szCs w:val="22"/>
          <w:lang w:val="mn-MN"/>
        </w:rPr>
        <w:t xml:space="preserve">local levels, including </w:t>
      </w:r>
      <w:r w:rsidR="007F4861" w:rsidRPr="00650345">
        <w:rPr>
          <w:rFonts w:asciiTheme="minorHAnsi" w:hAnsiTheme="minorHAnsi" w:cstheme="minorHAnsi"/>
          <w:sz w:val="22"/>
          <w:szCs w:val="22"/>
          <w:lang w:val="mn-MN"/>
        </w:rPr>
        <w:t>medium-term</w:t>
      </w:r>
      <w:r w:rsidR="00A13492" w:rsidRPr="00650345">
        <w:rPr>
          <w:rFonts w:asciiTheme="minorHAnsi" w:hAnsiTheme="minorHAnsi" w:cstheme="minorHAnsi"/>
          <w:sz w:val="22"/>
          <w:szCs w:val="22"/>
          <w:lang w:val="mn-MN"/>
        </w:rPr>
        <w:t xml:space="preserve"> response planning, particularly, planning for projected seasonal extreme weather events </w:t>
      </w:r>
      <w:r w:rsidR="009802DB" w:rsidRPr="00650345">
        <w:rPr>
          <w:rFonts w:asciiTheme="minorHAnsi" w:hAnsiTheme="minorHAnsi" w:cstheme="minorHAnsi"/>
          <w:sz w:val="22"/>
          <w:szCs w:val="22"/>
          <w:lang w:val="mn-MN"/>
        </w:rPr>
        <w:t xml:space="preserve">and </w:t>
      </w:r>
      <w:r w:rsidR="006828A6" w:rsidRPr="00650345">
        <w:rPr>
          <w:rFonts w:asciiTheme="minorHAnsi" w:hAnsiTheme="minorHAnsi" w:cstheme="minorHAnsi"/>
          <w:sz w:val="22"/>
          <w:szCs w:val="22"/>
          <w:lang w:val="mn-MN"/>
        </w:rPr>
        <w:t xml:space="preserve">climate early warning scheme as a principal part </w:t>
      </w:r>
      <w:r w:rsidR="007019BC" w:rsidRPr="00650345">
        <w:rPr>
          <w:rFonts w:asciiTheme="minorHAnsi" w:hAnsiTheme="minorHAnsi" w:cstheme="minorHAnsi"/>
          <w:sz w:val="22"/>
          <w:szCs w:val="22"/>
          <w:lang w:val="mn-MN"/>
        </w:rPr>
        <w:t xml:space="preserve">of </w:t>
      </w:r>
      <w:r w:rsidR="006828A6" w:rsidRPr="00650345">
        <w:rPr>
          <w:rFonts w:asciiTheme="minorHAnsi" w:hAnsiTheme="minorHAnsi" w:cstheme="minorHAnsi"/>
          <w:sz w:val="22"/>
          <w:szCs w:val="22"/>
          <w:lang w:val="mn-MN"/>
        </w:rPr>
        <w:t xml:space="preserve">the existing </w:t>
      </w:r>
      <w:r w:rsidR="006828A6" w:rsidRPr="00650345">
        <w:rPr>
          <w:rFonts w:asciiTheme="minorHAnsi" w:hAnsiTheme="minorHAnsi" w:cstheme="minorHAnsi"/>
          <w:sz w:val="22"/>
          <w:szCs w:val="22"/>
          <w:lang w:val="mn-MN"/>
        </w:rPr>
        <w:lastRenderedPageBreak/>
        <w:t xml:space="preserve">weather early warning system, with extended elements </w:t>
      </w:r>
      <w:r w:rsidR="00655586" w:rsidRPr="00650345">
        <w:rPr>
          <w:rFonts w:asciiTheme="minorHAnsi" w:hAnsiTheme="minorHAnsi" w:cstheme="minorHAnsi"/>
          <w:sz w:val="22"/>
          <w:szCs w:val="22"/>
          <w:lang w:val="mn-MN"/>
        </w:rPr>
        <w:t>such as</w:t>
      </w:r>
      <w:r w:rsidR="006828A6" w:rsidRPr="00650345">
        <w:rPr>
          <w:rFonts w:asciiTheme="minorHAnsi" w:hAnsiTheme="minorHAnsi" w:cstheme="minorHAnsi"/>
          <w:sz w:val="22"/>
          <w:szCs w:val="22"/>
          <w:lang w:val="mn-MN"/>
        </w:rPr>
        <w:t xml:space="preserve"> forage preparation, water </w:t>
      </w:r>
      <w:r w:rsidR="00DB5553" w:rsidRPr="00650345">
        <w:rPr>
          <w:rFonts w:asciiTheme="minorHAnsi" w:hAnsiTheme="minorHAnsi" w:cstheme="minorHAnsi"/>
          <w:sz w:val="22"/>
          <w:szCs w:val="22"/>
          <w:lang w:val="mn-MN"/>
        </w:rPr>
        <w:t>storage and accumulation/ harvesting</w:t>
      </w:r>
      <w:r w:rsidR="006828A6" w:rsidRPr="00650345">
        <w:rPr>
          <w:rFonts w:asciiTheme="minorHAnsi" w:hAnsiTheme="minorHAnsi" w:cstheme="minorHAnsi"/>
          <w:sz w:val="22"/>
          <w:szCs w:val="22"/>
          <w:lang w:val="mn-MN"/>
        </w:rPr>
        <w:t>, livestock product marketing</w:t>
      </w:r>
      <w:r w:rsidR="00FE2074" w:rsidRPr="00650345">
        <w:rPr>
          <w:rFonts w:asciiTheme="minorHAnsi" w:hAnsiTheme="minorHAnsi" w:cstheme="minorHAnsi"/>
          <w:sz w:val="22"/>
          <w:szCs w:val="22"/>
          <w:lang w:val="mn-MN"/>
        </w:rPr>
        <w:t xml:space="preserve">. </w:t>
      </w:r>
    </w:p>
    <w:p w14:paraId="4C415F91" w14:textId="77777777" w:rsidR="00C94553" w:rsidRPr="00650345" w:rsidRDefault="00F055B9" w:rsidP="00AA380D">
      <w:pPr>
        <w:pStyle w:val="Header"/>
        <w:numPr>
          <w:ilvl w:val="0"/>
          <w:numId w:val="18"/>
        </w:numPr>
        <w:spacing w:after="120" w:line="276" w:lineRule="auto"/>
        <w:rPr>
          <w:rFonts w:asciiTheme="minorHAnsi" w:hAnsiTheme="minorHAnsi" w:cstheme="minorHAnsi"/>
          <w:b/>
          <w:bCs/>
          <w:sz w:val="22"/>
          <w:szCs w:val="22"/>
          <w:lang w:val="mn-MN"/>
        </w:rPr>
      </w:pPr>
      <w:r w:rsidRPr="00650345">
        <w:rPr>
          <w:rFonts w:asciiTheme="minorHAnsi" w:hAnsiTheme="minorHAnsi" w:cstheme="minorHAnsi"/>
          <w:b/>
          <w:bCs/>
          <w:sz w:val="22"/>
          <w:szCs w:val="22"/>
          <w:lang w:val="mn-MN"/>
        </w:rPr>
        <w:t>Scope of work</w:t>
      </w:r>
    </w:p>
    <w:p w14:paraId="3FDFBB2B" w14:textId="77777777" w:rsidR="003A70E8" w:rsidRPr="00650345" w:rsidRDefault="00F055B9" w:rsidP="003A70E8">
      <w:pPr>
        <w:rPr>
          <w:rFonts w:asciiTheme="minorHAnsi" w:eastAsia="Times New Roman" w:hAnsiTheme="minorHAnsi" w:cstheme="minorHAnsi"/>
          <w:lang w:val="mn-MN" w:eastAsia="x-none"/>
        </w:rPr>
      </w:pPr>
      <w:r w:rsidRPr="00650345">
        <w:rPr>
          <w:rFonts w:asciiTheme="minorHAnsi" w:eastAsia="Times New Roman" w:hAnsiTheme="minorHAnsi" w:cstheme="minorHAnsi"/>
          <w:lang w:val="mn-MN" w:eastAsia="x-none"/>
        </w:rPr>
        <w:t>The following outputs should be achieved as a result of the consulting services</w:t>
      </w:r>
      <w:r w:rsidR="003A70E8" w:rsidRPr="00650345">
        <w:rPr>
          <w:rFonts w:asciiTheme="minorHAnsi" w:eastAsia="Times New Roman" w:hAnsiTheme="minorHAnsi" w:cstheme="minorHAnsi"/>
          <w:lang w:val="mn-MN" w:eastAsia="x-none"/>
        </w:rPr>
        <w:t>:</w:t>
      </w:r>
    </w:p>
    <w:p w14:paraId="57D35F34" w14:textId="1076792B" w:rsidR="003A70E8" w:rsidRPr="00650345" w:rsidRDefault="009157BF" w:rsidP="00C51660">
      <w:pPr>
        <w:pStyle w:val="ListParagraph"/>
        <w:numPr>
          <w:ilvl w:val="0"/>
          <w:numId w:val="23"/>
        </w:numPr>
        <w:rPr>
          <w:rFonts w:asciiTheme="minorHAnsi" w:hAnsiTheme="minorHAnsi" w:cstheme="minorHAnsi"/>
          <w:b/>
          <w:bCs/>
          <w:lang w:val="mn-MN"/>
        </w:rPr>
      </w:pPr>
      <w:r w:rsidRPr="00650345">
        <w:rPr>
          <w:rFonts w:asciiTheme="minorHAnsi" w:hAnsiTheme="minorHAnsi" w:cstheme="minorHAnsi"/>
          <w:b/>
          <w:bCs/>
          <w:lang w:val="mn-MN"/>
        </w:rPr>
        <w:t>D</w:t>
      </w:r>
      <w:r w:rsidR="003A70E8" w:rsidRPr="00650345">
        <w:rPr>
          <w:rFonts w:asciiTheme="minorHAnsi" w:hAnsiTheme="minorHAnsi" w:cstheme="minorHAnsi"/>
          <w:b/>
          <w:bCs/>
          <w:lang w:val="mn-MN"/>
        </w:rPr>
        <w:t xml:space="preserve">evelop guidelines and methodologies on climate </w:t>
      </w:r>
      <w:r w:rsidR="00655586" w:rsidRPr="00650345">
        <w:rPr>
          <w:rFonts w:asciiTheme="minorHAnsi" w:hAnsiTheme="minorHAnsi" w:cstheme="minorHAnsi"/>
          <w:b/>
          <w:bCs/>
          <w:lang w:val="mn-MN"/>
        </w:rPr>
        <w:t>risk-informed</w:t>
      </w:r>
      <w:r w:rsidR="003A70E8" w:rsidRPr="00650345">
        <w:rPr>
          <w:rFonts w:asciiTheme="minorHAnsi" w:hAnsiTheme="minorHAnsi" w:cstheme="minorHAnsi"/>
          <w:b/>
          <w:bCs/>
          <w:lang w:val="mn-MN"/>
        </w:rPr>
        <w:t xml:space="preserve"> planning</w:t>
      </w:r>
      <w:r w:rsidR="003604B4" w:rsidRPr="00650345">
        <w:rPr>
          <w:rFonts w:asciiTheme="minorHAnsi" w:hAnsiTheme="minorHAnsi" w:cstheme="minorHAnsi"/>
          <w:b/>
          <w:bCs/>
          <w:lang w:val="mn-MN"/>
        </w:rPr>
        <w:t xml:space="preserve"> with close cooperation with </w:t>
      </w:r>
      <w:r w:rsidR="00C34AAF" w:rsidRPr="00650345">
        <w:rPr>
          <w:rFonts w:asciiTheme="minorHAnsi" w:hAnsiTheme="minorHAnsi" w:cstheme="minorHAnsi"/>
          <w:b/>
          <w:bCs/>
          <w:lang w:val="mn-MN"/>
        </w:rPr>
        <w:t xml:space="preserve">the </w:t>
      </w:r>
      <w:r w:rsidR="003604B4" w:rsidRPr="00650345">
        <w:rPr>
          <w:rFonts w:asciiTheme="minorHAnsi" w:hAnsiTheme="minorHAnsi" w:cstheme="minorHAnsi"/>
          <w:b/>
          <w:bCs/>
          <w:lang w:val="mn-MN"/>
        </w:rPr>
        <w:t>national consultancy team</w:t>
      </w:r>
      <w:r w:rsidR="003A70E8" w:rsidRPr="00650345">
        <w:rPr>
          <w:rFonts w:asciiTheme="minorHAnsi" w:hAnsiTheme="minorHAnsi" w:cstheme="minorHAnsi"/>
          <w:b/>
          <w:bCs/>
          <w:lang w:val="mn-MN"/>
        </w:rPr>
        <w:t>:</w:t>
      </w:r>
    </w:p>
    <w:p w14:paraId="62F82A0D" w14:textId="7A705FCA" w:rsidR="003A70E8" w:rsidRPr="00650345" w:rsidRDefault="003A70E8" w:rsidP="003A70E8">
      <w:pPr>
        <w:numPr>
          <w:ilvl w:val="0"/>
          <w:numId w:val="3"/>
        </w:numPr>
        <w:autoSpaceDE w:val="0"/>
        <w:autoSpaceDN w:val="0"/>
        <w:adjustRightInd w:val="0"/>
        <w:spacing w:after="80" w:line="240" w:lineRule="auto"/>
        <w:ind w:left="1080"/>
        <w:rPr>
          <w:rFonts w:asciiTheme="minorHAnsi" w:eastAsiaTheme="minorHAnsi" w:hAnsiTheme="minorHAnsi" w:cstheme="minorHAnsi"/>
          <w:color w:val="000000" w:themeColor="text1"/>
          <w:lang w:val="mn-MN"/>
        </w:rPr>
      </w:pPr>
      <w:r w:rsidRPr="00650345">
        <w:rPr>
          <w:rFonts w:asciiTheme="minorHAnsi" w:eastAsiaTheme="minorHAnsi" w:hAnsiTheme="minorHAnsi" w:cstheme="minorHAnsi"/>
          <w:color w:val="000000" w:themeColor="text1"/>
          <w:lang w:val="mn-MN"/>
        </w:rPr>
        <w:t xml:space="preserve">Carry out an assessment of the improved data collection and processing and forecasting ability, coupled with local specific information, including vulnerability assessments and related risks, </w:t>
      </w:r>
      <w:r w:rsidR="00C34AAF" w:rsidRPr="00650345">
        <w:rPr>
          <w:rFonts w:asciiTheme="minorHAnsi" w:eastAsiaTheme="minorHAnsi" w:hAnsiTheme="minorHAnsi" w:cstheme="minorHAnsi"/>
          <w:color w:val="000000" w:themeColor="text1"/>
          <w:lang w:val="mn-MN"/>
        </w:rPr>
        <w:t xml:space="preserve">and </w:t>
      </w:r>
      <w:r w:rsidRPr="00650345">
        <w:rPr>
          <w:rFonts w:asciiTheme="minorHAnsi" w:eastAsiaTheme="minorHAnsi" w:hAnsiTheme="minorHAnsi" w:cstheme="minorHAnsi"/>
          <w:color w:val="000000" w:themeColor="text1"/>
          <w:lang w:val="mn-MN"/>
        </w:rPr>
        <w:t xml:space="preserve">livelihood features, </w:t>
      </w:r>
      <w:r w:rsidR="00C8227F" w:rsidRPr="00650345">
        <w:rPr>
          <w:rFonts w:asciiTheme="minorHAnsi" w:eastAsiaTheme="minorHAnsi" w:hAnsiTheme="minorHAnsi" w:cstheme="minorHAnsi"/>
          <w:color w:val="000000" w:themeColor="text1"/>
          <w:lang w:val="mn-MN"/>
        </w:rPr>
        <w:t>focusing</w:t>
      </w:r>
      <w:r w:rsidRPr="00650345">
        <w:rPr>
          <w:rFonts w:asciiTheme="minorHAnsi" w:eastAsiaTheme="minorHAnsi" w:hAnsiTheme="minorHAnsi" w:cstheme="minorHAnsi"/>
          <w:color w:val="000000" w:themeColor="text1"/>
          <w:lang w:val="mn-MN"/>
        </w:rPr>
        <w:t xml:space="preserve"> on a quantitative approach to impact and risk</w:t>
      </w:r>
      <w:r w:rsidR="00653902" w:rsidRPr="00650345">
        <w:rPr>
          <w:rFonts w:asciiTheme="minorHAnsi" w:eastAsiaTheme="minorHAnsi" w:hAnsiTheme="minorHAnsi" w:cstheme="minorHAnsi"/>
          <w:color w:val="000000" w:themeColor="text1"/>
          <w:lang w:val="mn-MN"/>
        </w:rPr>
        <w:t xml:space="preserve"> in collaboration with the national team</w:t>
      </w:r>
      <w:r w:rsidRPr="00650345">
        <w:rPr>
          <w:rFonts w:asciiTheme="minorHAnsi" w:eastAsiaTheme="minorHAnsi" w:hAnsiTheme="minorHAnsi" w:cstheme="minorHAnsi"/>
          <w:color w:val="000000" w:themeColor="text1"/>
          <w:lang w:val="mn-MN"/>
        </w:rPr>
        <w:t>;</w:t>
      </w:r>
    </w:p>
    <w:p w14:paraId="65721E98" w14:textId="21FF75D2" w:rsidR="003A70E8" w:rsidRPr="00650345" w:rsidRDefault="00E467A1" w:rsidP="003A70E8">
      <w:pPr>
        <w:numPr>
          <w:ilvl w:val="0"/>
          <w:numId w:val="3"/>
        </w:numPr>
        <w:autoSpaceDE w:val="0"/>
        <w:autoSpaceDN w:val="0"/>
        <w:adjustRightInd w:val="0"/>
        <w:spacing w:after="80" w:line="240" w:lineRule="auto"/>
        <w:ind w:left="1080"/>
        <w:rPr>
          <w:rFonts w:asciiTheme="minorHAnsi" w:eastAsia="Times New Roman" w:hAnsiTheme="minorHAnsi" w:cstheme="minorHAnsi"/>
          <w:lang w:val="mn-MN" w:eastAsia="x-none"/>
        </w:rPr>
      </w:pPr>
      <w:r w:rsidRPr="00650345">
        <w:rPr>
          <w:rFonts w:asciiTheme="minorHAnsi" w:eastAsiaTheme="minorHAnsi" w:hAnsiTheme="minorHAnsi" w:cstheme="minorHAnsi"/>
          <w:color w:val="000000" w:themeColor="text1"/>
          <w:lang w:val="mn-MN"/>
        </w:rPr>
        <w:t>A</w:t>
      </w:r>
      <w:r w:rsidR="003A70E8" w:rsidRPr="00650345">
        <w:rPr>
          <w:rFonts w:asciiTheme="minorHAnsi" w:eastAsiaTheme="minorHAnsi" w:hAnsiTheme="minorHAnsi" w:cstheme="minorHAnsi"/>
          <w:color w:val="000000" w:themeColor="text1"/>
          <w:lang w:val="mn-MN"/>
        </w:rPr>
        <w:t xml:space="preserve">djustment of the methodology on Impact based forecasting (IBF), supported by the WMO to local circumstances, including </w:t>
      </w:r>
      <w:r w:rsidR="00CA0BC8" w:rsidRPr="00650345">
        <w:rPr>
          <w:rFonts w:asciiTheme="minorHAnsi" w:eastAsiaTheme="minorHAnsi" w:hAnsiTheme="minorHAnsi" w:cstheme="minorHAnsi"/>
          <w:color w:val="000000" w:themeColor="text1"/>
          <w:lang w:val="mn-MN"/>
        </w:rPr>
        <w:t xml:space="preserve">the </w:t>
      </w:r>
      <w:r w:rsidR="003A70E8" w:rsidRPr="00650345">
        <w:rPr>
          <w:rFonts w:asciiTheme="minorHAnsi" w:eastAsiaTheme="minorHAnsi" w:hAnsiTheme="minorHAnsi" w:cstheme="minorHAnsi"/>
          <w:color w:val="000000" w:themeColor="text1"/>
          <w:lang w:val="mn-MN"/>
        </w:rPr>
        <w:t xml:space="preserve">development of the </w:t>
      </w:r>
      <w:r w:rsidR="003A70E8" w:rsidRPr="00650345">
        <w:rPr>
          <w:rFonts w:asciiTheme="minorHAnsi" w:hAnsiTheme="minorHAnsi" w:cstheme="minorHAnsi"/>
          <w:lang w:val="mn-MN"/>
        </w:rPr>
        <w:t>operational impact models for water availability, pasture yield/fodder and dzuds, involving outcome of studies</w:t>
      </w:r>
      <w:r w:rsidR="003A70E8" w:rsidRPr="00650345">
        <w:rPr>
          <w:rFonts w:asciiTheme="minorHAnsi" w:eastAsia="Times New Roman" w:hAnsiTheme="minorHAnsi" w:cstheme="minorHAnsi"/>
          <w:lang w:val="mn-MN" w:eastAsia="x-none"/>
        </w:rPr>
        <w:t>;</w:t>
      </w:r>
    </w:p>
    <w:p w14:paraId="660CA04E" w14:textId="10715C53" w:rsidR="003A70E8" w:rsidRPr="00650345" w:rsidRDefault="00C51660" w:rsidP="003A70E8">
      <w:pPr>
        <w:numPr>
          <w:ilvl w:val="0"/>
          <w:numId w:val="3"/>
        </w:numPr>
        <w:autoSpaceDE w:val="0"/>
        <w:autoSpaceDN w:val="0"/>
        <w:adjustRightInd w:val="0"/>
        <w:spacing w:after="80" w:line="240" w:lineRule="auto"/>
        <w:ind w:left="1080"/>
        <w:rPr>
          <w:rFonts w:asciiTheme="minorHAnsi" w:eastAsia="Times New Roman" w:hAnsiTheme="minorHAnsi" w:cstheme="minorHAnsi"/>
          <w:lang w:val="mn-MN" w:eastAsia="x-none"/>
        </w:rPr>
      </w:pPr>
      <w:r w:rsidRPr="00650345">
        <w:rPr>
          <w:rFonts w:asciiTheme="minorHAnsi" w:eastAsia="Times New Roman" w:hAnsiTheme="minorHAnsi" w:cstheme="minorHAnsi"/>
          <w:lang w:val="mn-MN" w:eastAsia="x-none"/>
        </w:rPr>
        <w:t>P</w:t>
      </w:r>
      <w:r w:rsidR="003A70E8" w:rsidRPr="00650345">
        <w:rPr>
          <w:rFonts w:asciiTheme="minorHAnsi" w:eastAsia="Times New Roman" w:hAnsiTheme="minorHAnsi" w:cstheme="minorHAnsi"/>
          <w:lang w:val="mn-MN" w:eastAsia="x-none"/>
        </w:rPr>
        <w:t>ropos</w:t>
      </w:r>
      <w:r w:rsidRPr="00650345">
        <w:rPr>
          <w:rFonts w:asciiTheme="minorHAnsi" w:eastAsia="Times New Roman" w:hAnsiTheme="minorHAnsi" w:cstheme="minorHAnsi"/>
          <w:lang w:val="mn-MN" w:eastAsia="x-none"/>
        </w:rPr>
        <w:t>e</w:t>
      </w:r>
      <w:r w:rsidR="003A70E8" w:rsidRPr="00650345">
        <w:rPr>
          <w:rFonts w:asciiTheme="minorHAnsi" w:eastAsia="Times New Roman" w:hAnsiTheme="minorHAnsi" w:cstheme="minorHAnsi"/>
          <w:lang w:val="mn-MN" w:eastAsia="x-none"/>
        </w:rPr>
        <w:t xml:space="preserve"> a way to streamline the </w:t>
      </w:r>
      <w:r w:rsidR="00CA0BC8" w:rsidRPr="00650345">
        <w:rPr>
          <w:rFonts w:asciiTheme="minorHAnsi" w:eastAsia="Times New Roman" w:hAnsiTheme="minorHAnsi" w:cstheme="minorHAnsi"/>
          <w:lang w:val="mn-MN" w:eastAsia="x-none"/>
        </w:rPr>
        <w:t>climate-related</w:t>
      </w:r>
      <w:r w:rsidR="003A70E8" w:rsidRPr="00650345">
        <w:rPr>
          <w:rFonts w:asciiTheme="minorHAnsi" w:eastAsia="Times New Roman" w:hAnsiTheme="minorHAnsi" w:cstheme="minorHAnsi"/>
          <w:lang w:val="mn-MN" w:eastAsia="x-none"/>
        </w:rPr>
        <w:t xml:space="preserve"> forecast-based financing scheme with existing financial and public budgeting regulatory mechanisms, at the national and aimag levels. In this regard, </w:t>
      </w:r>
      <w:r w:rsidR="003A70E8" w:rsidRPr="00650345">
        <w:rPr>
          <w:rFonts w:asciiTheme="minorHAnsi" w:hAnsiTheme="minorHAnsi" w:cstheme="minorHAnsi"/>
          <w:lang w:val="mn-MN"/>
        </w:rPr>
        <w:t>some best practices and lessons learned can be seen from the pilot project on Forecast-based Financing for Vulnerable Herders in Mongolia which was developed and implemented by the IFRC as a FBF module for dzud with additional related cost</w:t>
      </w:r>
      <w:r w:rsidR="00B75D10" w:rsidRPr="00650345">
        <w:rPr>
          <w:rFonts w:asciiTheme="minorHAnsi" w:hAnsiTheme="minorHAnsi" w:cstheme="minorHAnsi"/>
          <w:lang w:val="mn-MN"/>
        </w:rPr>
        <w:t>-</w:t>
      </w:r>
      <w:r w:rsidR="003A70E8" w:rsidRPr="00650345">
        <w:rPr>
          <w:rFonts w:asciiTheme="minorHAnsi" w:hAnsiTheme="minorHAnsi" w:cstheme="minorHAnsi"/>
          <w:lang w:val="mn-MN"/>
        </w:rPr>
        <w:t xml:space="preserve"> benefit analyses</w:t>
      </w:r>
      <w:r w:rsidR="003A70E8" w:rsidRPr="00650345">
        <w:rPr>
          <w:rFonts w:asciiTheme="minorHAnsi" w:eastAsia="Times New Roman" w:hAnsiTheme="minorHAnsi" w:cstheme="minorHAnsi"/>
          <w:lang w:val="mn-MN" w:eastAsia="x-none"/>
        </w:rPr>
        <w:t>;</w:t>
      </w:r>
    </w:p>
    <w:p w14:paraId="0D6ED08B" w14:textId="041CC822" w:rsidR="003A70E8" w:rsidRPr="00650345" w:rsidRDefault="003A70E8" w:rsidP="003A70E8">
      <w:pPr>
        <w:numPr>
          <w:ilvl w:val="0"/>
          <w:numId w:val="3"/>
        </w:numPr>
        <w:autoSpaceDE w:val="0"/>
        <w:autoSpaceDN w:val="0"/>
        <w:adjustRightInd w:val="0"/>
        <w:spacing w:after="80" w:line="240" w:lineRule="auto"/>
        <w:ind w:left="1080"/>
        <w:rPr>
          <w:rFonts w:asciiTheme="minorHAnsi" w:eastAsia="Times New Roman" w:hAnsiTheme="minorHAnsi" w:cstheme="minorHAnsi"/>
          <w:lang w:val="mn-MN" w:eastAsia="x-none"/>
        </w:rPr>
      </w:pPr>
      <w:r w:rsidRPr="00650345">
        <w:rPr>
          <w:rFonts w:asciiTheme="minorHAnsi" w:eastAsia="Times New Roman" w:hAnsiTheme="minorHAnsi" w:cstheme="minorHAnsi"/>
          <w:lang w:val="mn-MN" w:eastAsia="x-none"/>
        </w:rPr>
        <w:t xml:space="preserve">Based on carried out </w:t>
      </w:r>
      <w:r w:rsidR="00CA0BC8" w:rsidRPr="00650345">
        <w:rPr>
          <w:rFonts w:asciiTheme="minorHAnsi" w:eastAsia="Times New Roman" w:hAnsiTheme="minorHAnsi" w:cstheme="minorHAnsi"/>
          <w:lang w:val="mn-MN" w:eastAsia="x-none"/>
        </w:rPr>
        <w:t xml:space="preserve">an </w:t>
      </w:r>
      <w:r w:rsidRPr="00650345">
        <w:rPr>
          <w:rFonts w:asciiTheme="minorHAnsi" w:eastAsia="Times New Roman" w:hAnsiTheme="minorHAnsi" w:cstheme="minorHAnsi"/>
          <w:lang w:val="mn-MN" w:eastAsia="x-none"/>
        </w:rPr>
        <w:t>assessment on improved data and forecasting ability,</w:t>
      </w:r>
      <w:r w:rsidR="00B62BBB" w:rsidRPr="00650345">
        <w:rPr>
          <w:rFonts w:asciiTheme="minorHAnsi" w:eastAsia="Times New Roman" w:hAnsiTheme="minorHAnsi" w:cstheme="minorHAnsi"/>
          <w:lang w:val="mn-MN" w:eastAsia="x-none"/>
        </w:rPr>
        <w:t xml:space="preserve"> </w:t>
      </w:r>
      <w:r w:rsidR="00B5364D" w:rsidRPr="00650345">
        <w:rPr>
          <w:rFonts w:asciiTheme="minorHAnsi" w:eastAsia="Times New Roman" w:hAnsiTheme="minorHAnsi" w:cstheme="minorHAnsi"/>
          <w:lang w:val="mn-MN" w:eastAsia="x-none"/>
        </w:rPr>
        <w:t>guide the national consultancy team in</w:t>
      </w:r>
      <w:r w:rsidRPr="00650345">
        <w:rPr>
          <w:rFonts w:asciiTheme="minorHAnsi" w:eastAsia="Times New Roman" w:hAnsiTheme="minorHAnsi" w:cstheme="minorHAnsi"/>
          <w:lang w:val="mn-MN" w:eastAsia="x-none"/>
        </w:rPr>
        <w:t xml:space="preserve"> </w:t>
      </w:r>
      <w:r w:rsidR="00CA0BC8" w:rsidRPr="00650345">
        <w:rPr>
          <w:rFonts w:asciiTheme="minorHAnsi" w:eastAsia="Times New Roman" w:hAnsiTheme="minorHAnsi" w:cstheme="minorHAnsi"/>
          <w:lang w:val="mn-MN" w:eastAsia="x-none"/>
        </w:rPr>
        <w:t xml:space="preserve">the </w:t>
      </w:r>
      <w:r w:rsidRPr="00650345">
        <w:rPr>
          <w:rFonts w:asciiTheme="minorHAnsi" w:eastAsia="Times New Roman" w:hAnsiTheme="minorHAnsi" w:cstheme="minorHAnsi"/>
          <w:lang w:val="mn-MN" w:eastAsia="x-none"/>
        </w:rPr>
        <w:t>develo</w:t>
      </w:r>
      <w:r w:rsidR="00B5364D" w:rsidRPr="00650345">
        <w:rPr>
          <w:rFonts w:asciiTheme="minorHAnsi" w:eastAsia="Times New Roman" w:hAnsiTheme="minorHAnsi" w:cstheme="minorHAnsi"/>
          <w:lang w:val="mn-MN" w:eastAsia="x-none"/>
        </w:rPr>
        <w:t>pment of</w:t>
      </w:r>
      <w:r w:rsidRPr="00650345">
        <w:rPr>
          <w:rFonts w:asciiTheme="minorHAnsi" w:eastAsia="Times New Roman" w:hAnsiTheme="minorHAnsi" w:cstheme="minorHAnsi"/>
          <w:lang w:val="mn-MN" w:eastAsia="x-none"/>
        </w:rPr>
        <w:t xml:space="preserve"> a climate early warning scheme as a principal part </w:t>
      </w:r>
      <w:r w:rsidR="00CA0BC8" w:rsidRPr="00650345">
        <w:rPr>
          <w:rFonts w:asciiTheme="minorHAnsi" w:eastAsia="Times New Roman" w:hAnsiTheme="minorHAnsi" w:cstheme="minorHAnsi"/>
          <w:lang w:val="mn-MN" w:eastAsia="x-none"/>
        </w:rPr>
        <w:t xml:space="preserve">of </w:t>
      </w:r>
      <w:r w:rsidRPr="00650345">
        <w:rPr>
          <w:rFonts w:asciiTheme="minorHAnsi" w:eastAsia="Times New Roman" w:hAnsiTheme="minorHAnsi" w:cstheme="minorHAnsi"/>
          <w:lang w:val="mn-MN" w:eastAsia="x-none"/>
        </w:rPr>
        <w:t xml:space="preserve">the existing weather early warning system, with extended elements like forage preparation, water </w:t>
      </w:r>
      <w:r w:rsidR="00293ACF" w:rsidRPr="00650345">
        <w:rPr>
          <w:rFonts w:asciiTheme="minorHAnsi" w:eastAsia="Times New Roman" w:hAnsiTheme="minorHAnsi" w:cstheme="minorHAnsi"/>
          <w:lang w:val="mn-MN" w:eastAsia="x-none"/>
        </w:rPr>
        <w:t>harvesting</w:t>
      </w:r>
      <w:r w:rsidRPr="00650345">
        <w:rPr>
          <w:rFonts w:asciiTheme="minorHAnsi" w:eastAsia="Times New Roman" w:hAnsiTheme="minorHAnsi" w:cstheme="minorHAnsi"/>
          <w:lang w:val="mn-MN" w:eastAsia="x-none"/>
        </w:rPr>
        <w:t xml:space="preserve">, livestock product marketing and </w:t>
      </w:r>
      <w:r w:rsidR="00946F91" w:rsidRPr="00650345">
        <w:rPr>
          <w:rFonts w:asciiTheme="minorHAnsi" w:eastAsia="Times New Roman" w:hAnsiTheme="minorHAnsi" w:cstheme="minorHAnsi"/>
          <w:lang w:val="mn-MN" w:eastAsia="x-none"/>
        </w:rPr>
        <w:t>etc</w:t>
      </w:r>
      <w:r w:rsidRPr="00650345">
        <w:rPr>
          <w:rFonts w:asciiTheme="minorHAnsi" w:eastAsia="Times New Roman" w:hAnsiTheme="minorHAnsi" w:cstheme="minorHAnsi"/>
          <w:lang w:val="mn-MN" w:eastAsia="x-none"/>
        </w:rPr>
        <w:t>;</w:t>
      </w:r>
    </w:p>
    <w:p w14:paraId="541076C9" w14:textId="77777777" w:rsidR="00E467A1" w:rsidRPr="00650345" w:rsidRDefault="006E0325" w:rsidP="003A70E8">
      <w:pPr>
        <w:numPr>
          <w:ilvl w:val="0"/>
          <w:numId w:val="3"/>
        </w:numPr>
        <w:autoSpaceDE w:val="0"/>
        <w:autoSpaceDN w:val="0"/>
        <w:adjustRightInd w:val="0"/>
        <w:spacing w:after="80" w:line="240" w:lineRule="auto"/>
        <w:ind w:left="1080"/>
        <w:rPr>
          <w:rFonts w:asciiTheme="minorHAnsi" w:eastAsia="Times New Roman" w:hAnsiTheme="minorHAnsi" w:cstheme="minorHAnsi"/>
          <w:lang w:val="mn-MN" w:eastAsia="x-none"/>
        </w:rPr>
      </w:pPr>
      <w:r w:rsidRPr="00650345">
        <w:rPr>
          <w:rFonts w:asciiTheme="minorHAnsi" w:eastAsia="Times New Roman" w:hAnsiTheme="minorHAnsi" w:cstheme="minorHAnsi"/>
          <w:lang w:val="mn-MN" w:eastAsia="x-none"/>
        </w:rPr>
        <w:t xml:space="preserve">Provide professional guidance on improving </w:t>
      </w:r>
      <w:r w:rsidR="003A70E8" w:rsidRPr="00650345">
        <w:rPr>
          <w:rFonts w:asciiTheme="minorHAnsi" w:eastAsia="Times New Roman" w:hAnsiTheme="minorHAnsi" w:cstheme="minorHAnsi"/>
          <w:lang w:val="mn-MN" w:eastAsia="x-none"/>
        </w:rPr>
        <w:t xml:space="preserve">medium-term response planning that </w:t>
      </w:r>
      <w:r w:rsidR="00CA0BC8" w:rsidRPr="00650345">
        <w:rPr>
          <w:rFonts w:asciiTheme="minorHAnsi" w:eastAsia="Times New Roman" w:hAnsiTheme="minorHAnsi" w:cstheme="minorHAnsi"/>
          <w:lang w:val="mn-MN" w:eastAsia="x-none"/>
        </w:rPr>
        <w:t>includes</w:t>
      </w:r>
      <w:r w:rsidR="003A70E8" w:rsidRPr="00650345">
        <w:rPr>
          <w:rFonts w:asciiTheme="minorHAnsi" w:eastAsia="Times New Roman" w:hAnsiTheme="minorHAnsi" w:cstheme="minorHAnsi"/>
          <w:lang w:val="mn-MN" w:eastAsia="x-none"/>
        </w:rPr>
        <w:t xml:space="preserve"> </w:t>
      </w:r>
      <w:r w:rsidR="003A70E8" w:rsidRPr="00650345">
        <w:rPr>
          <w:rFonts w:asciiTheme="minorHAnsi" w:hAnsiTheme="minorHAnsi" w:cstheme="minorHAnsi"/>
          <w:lang w:val="mn-MN"/>
        </w:rPr>
        <w:t xml:space="preserve">emergency planning and coordination, guidelines and procedures for seasonal planning, and coordinating of national and international responses. </w:t>
      </w:r>
    </w:p>
    <w:p w14:paraId="6F430FCD" w14:textId="6D28158E" w:rsidR="003A70E8" w:rsidRPr="00650345" w:rsidRDefault="003A70E8" w:rsidP="003A70E8">
      <w:pPr>
        <w:numPr>
          <w:ilvl w:val="0"/>
          <w:numId w:val="3"/>
        </w:numPr>
        <w:autoSpaceDE w:val="0"/>
        <w:autoSpaceDN w:val="0"/>
        <w:adjustRightInd w:val="0"/>
        <w:spacing w:after="80" w:line="240" w:lineRule="auto"/>
        <w:ind w:left="1080"/>
        <w:rPr>
          <w:rFonts w:asciiTheme="minorHAnsi" w:eastAsia="Times New Roman" w:hAnsiTheme="minorHAnsi" w:cstheme="minorHAnsi"/>
          <w:lang w:val="mn-MN" w:eastAsia="x-none"/>
        </w:rPr>
      </w:pPr>
      <w:r w:rsidRPr="00650345">
        <w:rPr>
          <w:rFonts w:asciiTheme="minorHAnsi" w:hAnsiTheme="minorHAnsi" w:cstheme="minorHAnsi"/>
          <w:lang w:val="mn-MN"/>
        </w:rPr>
        <w:t xml:space="preserve">Bilateral cooperation </w:t>
      </w:r>
      <w:r w:rsidR="00CA0BC8" w:rsidRPr="00650345">
        <w:rPr>
          <w:rFonts w:asciiTheme="minorHAnsi" w:hAnsiTheme="minorHAnsi" w:cstheme="minorHAnsi"/>
          <w:lang w:val="mn-MN"/>
        </w:rPr>
        <w:t>arrangements</w:t>
      </w:r>
      <w:r w:rsidRPr="00650345">
        <w:rPr>
          <w:rFonts w:asciiTheme="minorHAnsi" w:hAnsiTheme="minorHAnsi" w:cstheme="minorHAnsi"/>
          <w:lang w:val="mn-MN"/>
        </w:rPr>
        <w:t xml:space="preserve"> on data exchange and information sharing on transboundary natural hazards </w:t>
      </w:r>
      <w:r w:rsidR="00E467A1" w:rsidRPr="00650345">
        <w:rPr>
          <w:rFonts w:asciiTheme="minorHAnsi" w:hAnsiTheme="minorHAnsi" w:cstheme="minorHAnsi"/>
          <w:lang w:val="mn-MN"/>
        </w:rPr>
        <w:t xml:space="preserve">should </w:t>
      </w:r>
      <w:r w:rsidRPr="00650345">
        <w:rPr>
          <w:rFonts w:asciiTheme="minorHAnsi" w:hAnsiTheme="minorHAnsi" w:cstheme="minorHAnsi"/>
          <w:lang w:val="mn-MN"/>
        </w:rPr>
        <w:t>be settled and maintained using the existing schemes developed and implemented by the NAMEM with some upgrades</w:t>
      </w:r>
      <w:r w:rsidRPr="00650345">
        <w:rPr>
          <w:rFonts w:asciiTheme="minorHAnsi" w:eastAsia="Times New Roman" w:hAnsiTheme="minorHAnsi" w:cstheme="minorHAnsi"/>
          <w:lang w:val="mn-MN" w:eastAsia="x-none"/>
        </w:rPr>
        <w:t>;</w:t>
      </w:r>
      <w:r w:rsidRPr="00650345">
        <w:rPr>
          <w:rFonts w:asciiTheme="minorHAnsi" w:hAnsiTheme="minorHAnsi" w:cstheme="minorHAnsi"/>
          <w:lang w:val="mn-MN"/>
        </w:rPr>
        <w:t xml:space="preserve"> </w:t>
      </w:r>
    </w:p>
    <w:p w14:paraId="7AC22B39" w14:textId="2BC26AD1" w:rsidR="003A70E8" w:rsidRPr="00650345" w:rsidRDefault="003A70E8" w:rsidP="003604B4">
      <w:pPr>
        <w:pStyle w:val="ListParagraph"/>
        <w:numPr>
          <w:ilvl w:val="0"/>
          <w:numId w:val="23"/>
        </w:numPr>
        <w:autoSpaceDE w:val="0"/>
        <w:autoSpaceDN w:val="0"/>
        <w:adjustRightInd w:val="0"/>
        <w:spacing w:after="80" w:line="240" w:lineRule="auto"/>
        <w:rPr>
          <w:rFonts w:asciiTheme="minorHAnsi" w:eastAsia="Times New Roman" w:hAnsiTheme="minorHAnsi" w:cstheme="minorHAnsi"/>
          <w:b/>
          <w:bCs/>
          <w:lang w:val="mn-MN" w:eastAsia="x-none"/>
        </w:rPr>
      </w:pPr>
      <w:r w:rsidRPr="00650345">
        <w:rPr>
          <w:rFonts w:asciiTheme="minorHAnsi" w:eastAsia="Times New Roman" w:hAnsiTheme="minorHAnsi" w:cstheme="minorHAnsi"/>
          <w:b/>
          <w:bCs/>
          <w:lang w:val="mn-MN" w:eastAsia="x-none"/>
        </w:rPr>
        <w:t>S</w:t>
      </w:r>
      <w:r w:rsidRPr="00650345">
        <w:rPr>
          <w:rFonts w:asciiTheme="minorHAnsi" w:eastAsiaTheme="minorHAnsi" w:hAnsiTheme="minorHAnsi" w:cstheme="minorHAnsi"/>
          <w:b/>
          <w:bCs/>
          <w:color w:val="000000" w:themeColor="text1"/>
          <w:lang w:val="mn-MN"/>
        </w:rPr>
        <w:t xml:space="preserve">upport the Government in incorporating climate-informed planning and </w:t>
      </w:r>
      <w:r w:rsidR="00CA0BC8" w:rsidRPr="00650345">
        <w:rPr>
          <w:rFonts w:asciiTheme="minorHAnsi" w:eastAsiaTheme="minorHAnsi" w:hAnsiTheme="minorHAnsi" w:cstheme="minorHAnsi"/>
          <w:b/>
          <w:bCs/>
          <w:color w:val="000000" w:themeColor="text1"/>
          <w:lang w:val="mn-MN"/>
        </w:rPr>
        <w:t>decision-making</w:t>
      </w:r>
      <w:r w:rsidRPr="00650345">
        <w:rPr>
          <w:rFonts w:asciiTheme="minorHAnsi" w:eastAsiaTheme="minorHAnsi" w:hAnsiTheme="minorHAnsi" w:cstheme="minorHAnsi"/>
          <w:b/>
          <w:bCs/>
          <w:color w:val="000000" w:themeColor="text1"/>
          <w:lang w:val="mn-MN"/>
        </w:rPr>
        <w:t>:</w:t>
      </w:r>
    </w:p>
    <w:p w14:paraId="06011E60" w14:textId="68157357" w:rsidR="003A70E8" w:rsidRPr="00650345" w:rsidRDefault="003A70E8" w:rsidP="003A70E8">
      <w:pPr>
        <w:numPr>
          <w:ilvl w:val="0"/>
          <w:numId w:val="3"/>
        </w:numPr>
        <w:autoSpaceDE w:val="0"/>
        <w:autoSpaceDN w:val="0"/>
        <w:adjustRightInd w:val="0"/>
        <w:spacing w:after="80" w:line="240" w:lineRule="auto"/>
        <w:ind w:left="1080"/>
        <w:rPr>
          <w:rFonts w:asciiTheme="minorHAnsi" w:eastAsia="Times New Roman" w:hAnsiTheme="minorHAnsi" w:cstheme="minorHAnsi"/>
          <w:lang w:val="mn-MN" w:eastAsia="x-none"/>
        </w:rPr>
      </w:pPr>
      <w:r w:rsidRPr="00650345">
        <w:rPr>
          <w:rFonts w:asciiTheme="minorHAnsi" w:eastAsia="Times New Roman" w:hAnsiTheme="minorHAnsi" w:cstheme="minorHAnsi"/>
          <w:lang w:val="mn-MN" w:eastAsia="x-none"/>
        </w:rPr>
        <w:t xml:space="preserve">Develop a procedure </w:t>
      </w:r>
      <w:r w:rsidR="00CA0BC8" w:rsidRPr="00650345">
        <w:rPr>
          <w:rFonts w:asciiTheme="minorHAnsi" w:eastAsia="Times New Roman" w:hAnsiTheme="minorHAnsi" w:cstheme="minorHAnsi"/>
          <w:lang w:val="mn-MN" w:eastAsia="x-none"/>
        </w:rPr>
        <w:t>for</w:t>
      </w:r>
      <w:r w:rsidRPr="00650345">
        <w:rPr>
          <w:rFonts w:asciiTheme="minorHAnsi" w:eastAsia="Times New Roman" w:hAnsiTheme="minorHAnsi" w:cstheme="minorHAnsi"/>
          <w:lang w:val="mn-MN" w:eastAsia="x-none"/>
        </w:rPr>
        <w:t xml:space="preserve"> dissemination of information, particularly, to </w:t>
      </w:r>
      <w:r w:rsidR="00CA0BC8" w:rsidRPr="00650345">
        <w:rPr>
          <w:rFonts w:asciiTheme="minorHAnsi" w:eastAsia="Times New Roman" w:hAnsiTheme="minorHAnsi" w:cstheme="minorHAnsi"/>
          <w:lang w:val="mn-MN" w:eastAsia="x-none"/>
        </w:rPr>
        <w:t>decision-makers</w:t>
      </w:r>
      <w:r w:rsidRPr="00650345">
        <w:rPr>
          <w:rFonts w:asciiTheme="minorHAnsi" w:eastAsia="Times New Roman" w:hAnsiTheme="minorHAnsi" w:cstheme="minorHAnsi"/>
          <w:lang w:val="mn-MN" w:eastAsia="x-none"/>
        </w:rPr>
        <w:t xml:space="preserve"> on response scenarios with </w:t>
      </w:r>
      <w:r w:rsidR="00CA0BC8" w:rsidRPr="00650345">
        <w:rPr>
          <w:rFonts w:asciiTheme="minorHAnsi" w:eastAsia="Times New Roman" w:hAnsiTheme="minorHAnsi" w:cstheme="minorHAnsi"/>
          <w:lang w:val="mn-MN" w:eastAsia="x-none"/>
        </w:rPr>
        <w:t>options</w:t>
      </w:r>
      <w:r w:rsidRPr="00650345">
        <w:rPr>
          <w:rFonts w:asciiTheme="minorHAnsi" w:eastAsia="Times New Roman" w:hAnsiTheme="minorHAnsi" w:cstheme="minorHAnsi"/>
          <w:lang w:val="mn-MN" w:eastAsia="x-none"/>
        </w:rPr>
        <w:t xml:space="preserve"> on risk reduction and financial </w:t>
      </w:r>
      <w:r w:rsidR="00CA0BC8" w:rsidRPr="00650345">
        <w:rPr>
          <w:rFonts w:asciiTheme="minorHAnsi" w:eastAsia="Times New Roman" w:hAnsiTheme="minorHAnsi" w:cstheme="minorHAnsi"/>
          <w:lang w:val="mn-MN" w:eastAsia="x-none"/>
        </w:rPr>
        <w:t>implications</w:t>
      </w:r>
      <w:r w:rsidRPr="00650345">
        <w:rPr>
          <w:rFonts w:asciiTheme="minorHAnsi" w:eastAsia="Times New Roman" w:hAnsiTheme="minorHAnsi" w:cstheme="minorHAnsi"/>
          <w:lang w:val="mn-MN" w:eastAsia="x-none"/>
        </w:rPr>
        <w:t xml:space="preserve">; </w:t>
      </w:r>
    </w:p>
    <w:p w14:paraId="58D8D882" w14:textId="61183B23" w:rsidR="003604B4" w:rsidRPr="00650345" w:rsidRDefault="003604B4" w:rsidP="003604B4">
      <w:pPr>
        <w:numPr>
          <w:ilvl w:val="0"/>
          <w:numId w:val="3"/>
        </w:numPr>
        <w:autoSpaceDE w:val="0"/>
        <w:autoSpaceDN w:val="0"/>
        <w:adjustRightInd w:val="0"/>
        <w:spacing w:after="80" w:line="240" w:lineRule="auto"/>
        <w:ind w:left="1080"/>
        <w:rPr>
          <w:rFonts w:asciiTheme="minorHAnsi" w:eastAsia="Times New Roman" w:hAnsiTheme="minorHAnsi" w:cstheme="minorHAnsi"/>
          <w:lang w:val="mn-MN" w:eastAsia="x-none"/>
        </w:rPr>
      </w:pPr>
      <w:r w:rsidRPr="00650345">
        <w:rPr>
          <w:rFonts w:asciiTheme="minorHAnsi" w:eastAsia="Times New Roman" w:hAnsiTheme="minorHAnsi" w:cstheme="minorHAnsi"/>
          <w:lang w:val="mn-MN" w:eastAsia="x-none"/>
        </w:rPr>
        <w:t xml:space="preserve">Advice on improving the coherence of the ongoing and new climate projects/activities with the adaptation options identified by climate risk and vulnerability profiles and  provide support in engaging the existing and new national and international partners to implement and </w:t>
      </w:r>
      <w:r w:rsidR="00CA0BC8" w:rsidRPr="00650345">
        <w:rPr>
          <w:rFonts w:asciiTheme="minorHAnsi" w:eastAsia="Times New Roman" w:hAnsiTheme="minorHAnsi" w:cstheme="minorHAnsi"/>
          <w:lang w:val="mn-MN" w:eastAsia="x-none"/>
        </w:rPr>
        <w:t>scale-up</w:t>
      </w:r>
      <w:r w:rsidRPr="00650345">
        <w:rPr>
          <w:rFonts w:asciiTheme="minorHAnsi" w:eastAsia="Times New Roman" w:hAnsiTheme="minorHAnsi" w:cstheme="minorHAnsi"/>
          <w:lang w:val="mn-MN" w:eastAsia="x-none"/>
        </w:rPr>
        <w:t xml:space="preserve"> risk-informed adaptation actions identified by the project;</w:t>
      </w:r>
    </w:p>
    <w:p w14:paraId="48363DDC" w14:textId="777D86AB" w:rsidR="003604B4" w:rsidRPr="00650345" w:rsidRDefault="003604B4" w:rsidP="003A70E8">
      <w:pPr>
        <w:numPr>
          <w:ilvl w:val="0"/>
          <w:numId w:val="3"/>
        </w:numPr>
        <w:autoSpaceDE w:val="0"/>
        <w:autoSpaceDN w:val="0"/>
        <w:adjustRightInd w:val="0"/>
        <w:spacing w:after="80" w:line="240" w:lineRule="auto"/>
        <w:ind w:left="1080"/>
        <w:rPr>
          <w:rFonts w:asciiTheme="minorHAnsi" w:eastAsia="Times New Roman" w:hAnsiTheme="minorHAnsi" w:cstheme="minorHAnsi"/>
          <w:lang w:val="mn-MN" w:eastAsia="x-none"/>
        </w:rPr>
      </w:pPr>
      <w:r w:rsidRPr="00650345">
        <w:rPr>
          <w:rFonts w:asciiTheme="minorHAnsi" w:eastAsiaTheme="minorHAnsi" w:hAnsiTheme="minorHAnsi" w:cstheme="minorHAnsi"/>
          <w:color w:val="000000" w:themeColor="text1"/>
          <w:lang w:val="mn-MN"/>
        </w:rPr>
        <w:t xml:space="preserve">Facilitate at least 4 consultations amongst partners, Ministry of Economy and Development, </w:t>
      </w:r>
      <w:r w:rsidR="00CA0BC8" w:rsidRPr="00650345">
        <w:rPr>
          <w:rFonts w:asciiTheme="minorHAnsi" w:eastAsiaTheme="minorHAnsi" w:hAnsiTheme="minorHAnsi" w:cstheme="minorHAnsi"/>
          <w:color w:val="000000" w:themeColor="text1"/>
          <w:lang w:val="mn-MN"/>
        </w:rPr>
        <w:t xml:space="preserve">and </w:t>
      </w:r>
      <w:r w:rsidRPr="00650345">
        <w:rPr>
          <w:rFonts w:asciiTheme="minorHAnsi" w:eastAsiaTheme="minorHAnsi" w:hAnsiTheme="minorHAnsi" w:cstheme="minorHAnsi"/>
          <w:color w:val="000000" w:themeColor="text1"/>
          <w:lang w:val="mn-MN"/>
        </w:rPr>
        <w:t xml:space="preserve">Ministry of Finance on </w:t>
      </w:r>
      <w:r w:rsidR="00CA0BC8" w:rsidRPr="00650345">
        <w:rPr>
          <w:rFonts w:asciiTheme="minorHAnsi" w:eastAsiaTheme="minorHAnsi" w:hAnsiTheme="minorHAnsi" w:cstheme="minorHAnsi"/>
          <w:color w:val="000000" w:themeColor="text1"/>
          <w:lang w:val="mn-MN"/>
        </w:rPr>
        <w:t xml:space="preserve">the </w:t>
      </w:r>
      <w:r w:rsidRPr="00650345">
        <w:rPr>
          <w:rFonts w:asciiTheme="minorHAnsi" w:eastAsiaTheme="minorHAnsi" w:hAnsiTheme="minorHAnsi" w:cstheme="minorHAnsi"/>
          <w:color w:val="000000" w:themeColor="text1"/>
          <w:lang w:val="mn-MN"/>
        </w:rPr>
        <w:t xml:space="preserve">implementation process of </w:t>
      </w:r>
      <w:r w:rsidR="00F963D8" w:rsidRPr="00650345">
        <w:rPr>
          <w:rFonts w:asciiTheme="minorHAnsi" w:eastAsiaTheme="minorHAnsi" w:hAnsiTheme="minorHAnsi" w:cstheme="minorHAnsi"/>
          <w:color w:val="000000" w:themeColor="text1"/>
          <w:lang w:val="mn-MN"/>
        </w:rPr>
        <w:t>climate-informed</w:t>
      </w:r>
      <w:r w:rsidRPr="00650345">
        <w:rPr>
          <w:rFonts w:asciiTheme="minorHAnsi" w:eastAsiaTheme="minorHAnsi" w:hAnsiTheme="minorHAnsi" w:cstheme="minorHAnsi"/>
          <w:color w:val="000000" w:themeColor="text1"/>
          <w:lang w:val="mn-MN"/>
        </w:rPr>
        <w:t xml:space="preserve"> planning mechanisms, in order to reflect the key conceptual aspect of the New </w:t>
      </w:r>
      <w:r w:rsidR="0045758F" w:rsidRPr="00650345">
        <w:rPr>
          <w:rFonts w:asciiTheme="minorHAnsi" w:eastAsiaTheme="minorHAnsi" w:hAnsiTheme="minorHAnsi" w:cstheme="minorHAnsi"/>
          <w:color w:val="000000" w:themeColor="text1"/>
          <w:lang w:val="mn-MN"/>
        </w:rPr>
        <w:t>Revival</w:t>
      </w:r>
      <w:r w:rsidRPr="00650345">
        <w:rPr>
          <w:rFonts w:asciiTheme="minorHAnsi" w:eastAsiaTheme="minorHAnsi" w:hAnsiTheme="minorHAnsi" w:cstheme="minorHAnsi"/>
          <w:color w:val="000000" w:themeColor="text1"/>
          <w:lang w:val="mn-MN"/>
        </w:rPr>
        <w:t xml:space="preserve"> and Green Financing policies;</w:t>
      </w:r>
    </w:p>
    <w:p w14:paraId="642DA686" w14:textId="7D03BF78" w:rsidR="003A70E8" w:rsidRPr="00650345" w:rsidRDefault="003A70E8" w:rsidP="003A70E8">
      <w:pPr>
        <w:numPr>
          <w:ilvl w:val="0"/>
          <w:numId w:val="3"/>
        </w:numPr>
        <w:autoSpaceDE w:val="0"/>
        <w:autoSpaceDN w:val="0"/>
        <w:adjustRightInd w:val="0"/>
        <w:spacing w:after="80" w:line="240" w:lineRule="auto"/>
        <w:ind w:left="1080"/>
        <w:rPr>
          <w:rFonts w:asciiTheme="minorHAnsi" w:eastAsia="Times New Roman" w:hAnsiTheme="minorHAnsi" w:cstheme="minorHAnsi"/>
          <w:lang w:val="mn-MN" w:eastAsia="x-none"/>
        </w:rPr>
      </w:pPr>
      <w:r w:rsidRPr="00650345">
        <w:rPr>
          <w:rFonts w:asciiTheme="minorHAnsi" w:eastAsia="Times New Roman" w:hAnsiTheme="minorHAnsi" w:cstheme="minorHAnsi"/>
          <w:lang w:val="mn-MN" w:eastAsia="x-none"/>
        </w:rPr>
        <w:t xml:space="preserve">Support </w:t>
      </w:r>
      <w:r w:rsidR="00CA0BC8" w:rsidRPr="00650345">
        <w:rPr>
          <w:rFonts w:asciiTheme="minorHAnsi" w:eastAsia="Times New Roman" w:hAnsiTheme="minorHAnsi" w:cstheme="minorHAnsi"/>
          <w:lang w:val="mn-MN" w:eastAsia="x-none"/>
        </w:rPr>
        <w:t xml:space="preserve">the </w:t>
      </w:r>
      <w:r w:rsidRPr="00650345">
        <w:rPr>
          <w:rFonts w:asciiTheme="minorHAnsi" w:eastAsia="Times New Roman" w:hAnsiTheme="minorHAnsi" w:cstheme="minorHAnsi"/>
          <w:lang w:val="mn-MN" w:eastAsia="x-none"/>
        </w:rPr>
        <w:t xml:space="preserve">development of </w:t>
      </w:r>
      <w:r w:rsidRPr="00650345">
        <w:rPr>
          <w:rFonts w:asciiTheme="minorHAnsi" w:hAnsiTheme="minorHAnsi" w:cstheme="minorHAnsi"/>
          <w:lang w:val="mn-MN"/>
        </w:rPr>
        <w:t xml:space="preserve">guidelines, instructional methodologies, and manual on climate risk-informed planning for land, water, and livestock management at national and local levels. </w:t>
      </w:r>
      <w:r w:rsidRPr="00650345">
        <w:rPr>
          <w:rFonts w:asciiTheme="minorHAnsi" w:eastAsia="Times New Roman" w:hAnsiTheme="minorHAnsi" w:cstheme="minorHAnsi"/>
          <w:lang w:val="mn-MN" w:eastAsia="x-none"/>
        </w:rPr>
        <w:t xml:space="preserve">In preparation of related guiding materials and organizing of the training the consultancy team should cooperate with the consultancy team on impact forecasting and </w:t>
      </w:r>
      <w:r w:rsidR="00D50559" w:rsidRPr="00650345">
        <w:rPr>
          <w:rFonts w:asciiTheme="minorHAnsi" w:eastAsia="Times New Roman" w:hAnsiTheme="minorHAnsi" w:cstheme="minorHAnsi"/>
          <w:lang w:val="mn-MN" w:eastAsia="x-none"/>
        </w:rPr>
        <w:lastRenderedPageBreak/>
        <w:t>forecast-based</w:t>
      </w:r>
      <w:r w:rsidRPr="00650345">
        <w:rPr>
          <w:rFonts w:asciiTheme="minorHAnsi" w:eastAsia="Times New Roman" w:hAnsiTheme="minorHAnsi" w:cstheme="minorHAnsi"/>
          <w:lang w:val="mn-MN" w:eastAsia="x-none"/>
        </w:rPr>
        <w:t xml:space="preserve"> planning and as well as NAP consultant team, in order to avoid possible duplication and gaps and maximize the Project results and benefits;</w:t>
      </w:r>
    </w:p>
    <w:p w14:paraId="465A3FD1" w14:textId="0A4D3DA4" w:rsidR="003A70E8" w:rsidRPr="00650345" w:rsidRDefault="003A70E8" w:rsidP="003A70E8">
      <w:pPr>
        <w:numPr>
          <w:ilvl w:val="0"/>
          <w:numId w:val="3"/>
        </w:numPr>
        <w:autoSpaceDE w:val="0"/>
        <w:autoSpaceDN w:val="0"/>
        <w:adjustRightInd w:val="0"/>
        <w:spacing w:after="80" w:line="240" w:lineRule="auto"/>
        <w:ind w:left="1080"/>
        <w:rPr>
          <w:rFonts w:asciiTheme="minorHAnsi" w:eastAsia="Times New Roman" w:hAnsiTheme="minorHAnsi" w:cstheme="minorHAnsi"/>
          <w:lang w:val="mn-MN" w:eastAsia="x-none"/>
        </w:rPr>
      </w:pPr>
      <w:r w:rsidRPr="00650345">
        <w:rPr>
          <w:rFonts w:asciiTheme="minorHAnsi" w:eastAsiaTheme="minorHAnsi" w:hAnsiTheme="minorHAnsi" w:cstheme="minorHAnsi"/>
          <w:color w:val="000000" w:themeColor="text1"/>
          <w:lang w:val="mn-MN"/>
        </w:rPr>
        <w:t xml:space="preserve">Advice on the NDC implementation in consultation with different ministries and international partners, ensuring the use of climate </w:t>
      </w:r>
      <w:r w:rsidR="00CA0BC8" w:rsidRPr="00650345">
        <w:rPr>
          <w:rFonts w:asciiTheme="minorHAnsi" w:eastAsiaTheme="minorHAnsi" w:hAnsiTheme="minorHAnsi" w:cstheme="minorHAnsi"/>
          <w:color w:val="000000" w:themeColor="text1"/>
          <w:lang w:val="mn-MN"/>
        </w:rPr>
        <w:t>risk-informed</w:t>
      </w:r>
      <w:r w:rsidRPr="00650345">
        <w:rPr>
          <w:rFonts w:asciiTheme="minorHAnsi" w:eastAsiaTheme="minorHAnsi" w:hAnsiTheme="minorHAnsi" w:cstheme="minorHAnsi"/>
          <w:color w:val="000000" w:themeColor="text1"/>
          <w:lang w:val="mn-MN"/>
        </w:rPr>
        <w:t xml:space="preserve"> planning;</w:t>
      </w:r>
    </w:p>
    <w:p w14:paraId="0F4F064D" w14:textId="2DD473EC" w:rsidR="003A70E8" w:rsidRPr="00650345" w:rsidRDefault="003A70E8" w:rsidP="003A70E8">
      <w:pPr>
        <w:numPr>
          <w:ilvl w:val="0"/>
          <w:numId w:val="3"/>
        </w:numPr>
        <w:autoSpaceDE w:val="0"/>
        <w:autoSpaceDN w:val="0"/>
        <w:adjustRightInd w:val="0"/>
        <w:spacing w:after="80" w:line="240" w:lineRule="auto"/>
        <w:ind w:left="1080"/>
        <w:rPr>
          <w:rFonts w:asciiTheme="minorHAnsi" w:eastAsia="Times New Roman" w:hAnsiTheme="minorHAnsi" w:cstheme="minorHAnsi"/>
          <w:lang w:val="mn-MN" w:eastAsia="x-none"/>
        </w:rPr>
      </w:pPr>
      <w:r w:rsidRPr="00650345">
        <w:rPr>
          <w:rFonts w:asciiTheme="minorHAnsi" w:eastAsia="Times New Roman" w:hAnsiTheme="minorHAnsi" w:cstheme="minorHAnsi"/>
          <w:lang w:val="mn-MN" w:eastAsia="x-none"/>
        </w:rPr>
        <w:t xml:space="preserve">Organize and facilitate necessary meetings with relevant policy and </w:t>
      </w:r>
      <w:r w:rsidR="00CA0BC8" w:rsidRPr="00650345">
        <w:rPr>
          <w:rFonts w:asciiTheme="minorHAnsi" w:eastAsia="Times New Roman" w:hAnsiTheme="minorHAnsi" w:cstheme="minorHAnsi"/>
          <w:lang w:val="mn-MN" w:eastAsia="x-none"/>
        </w:rPr>
        <w:t>decision-makers</w:t>
      </w:r>
      <w:r w:rsidRPr="00650345">
        <w:rPr>
          <w:rFonts w:asciiTheme="minorHAnsi" w:eastAsia="Times New Roman" w:hAnsiTheme="minorHAnsi" w:cstheme="minorHAnsi"/>
          <w:lang w:val="mn-MN" w:eastAsia="x-none"/>
        </w:rPr>
        <w:t xml:space="preserve"> in the field of planning as needed and p</w:t>
      </w:r>
      <w:r w:rsidRPr="00650345">
        <w:rPr>
          <w:rFonts w:asciiTheme="minorHAnsi" w:eastAsiaTheme="minorHAnsi" w:hAnsiTheme="minorHAnsi" w:cstheme="minorHAnsi"/>
          <w:color w:val="000000" w:themeColor="text1"/>
          <w:lang w:val="mn-MN"/>
        </w:rPr>
        <w:t>rovide necessary support to the MET in incorporating the climate-informed decision-making principle into the climate change legislation draft.</w:t>
      </w:r>
    </w:p>
    <w:p w14:paraId="63F51B1E" w14:textId="77777777" w:rsidR="003A70E8" w:rsidRPr="00650345" w:rsidRDefault="003A70E8" w:rsidP="003604B4">
      <w:pPr>
        <w:pStyle w:val="ListParagraph"/>
        <w:numPr>
          <w:ilvl w:val="0"/>
          <w:numId w:val="23"/>
        </w:numPr>
        <w:autoSpaceDE w:val="0"/>
        <w:autoSpaceDN w:val="0"/>
        <w:adjustRightInd w:val="0"/>
        <w:spacing w:after="80" w:line="240" w:lineRule="auto"/>
        <w:rPr>
          <w:rFonts w:asciiTheme="minorHAnsi" w:eastAsia="Times New Roman" w:hAnsiTheme="minorHAnsi" w:cstheme="minorHAnsi"/>
          <w:b/>
          <w:bCs/>
          <w:lang w:val="mn-MN" w:eastAsia="x-none"/>
        </w:rPr>
      </w:pPr>
      <w:r w:rsidRPr="00650345">
        <w:rPr>
          <w:rFonts w:asciiTheme="minorHAnsi" w:eastAsiaTheme="minorHAnsi" w:hAnsiTheme="minorHAnsi" w:cstheme="minorHAnsi"/>
          <w:b/>
          <w:bCs/>
          <w:color w:val="000000" w:themeColor="text1"/>
          <w:lang w:val="mn-MN"/>
        </w:rPr>
        <w:t>Information dissemination and trainings:</w:t>
      </w:r>
    </w:p>
    <w:p w14:paraId="4D1E3E84" w14:textId="77777777" w:rsidR="003A70E8" w:rsidRPr="00650345" w:rsidRDefault="003A70E8" w:rsidP="003A70E8">
      <w:pPr>
        <w:numPr>
          <w:ilvl w:val="0"/>
          <w:numId w:val="3"/>
        </w:numPr>
        <w:autoSpaceDE w:val="0"/>
        <w:autoSpaceDN w:val="0"/>
        <w:adjustRightInd w:val="0"/>
        <w:spacing w:after="80" w:line="240" w:lineRule="auto"/>
        <w:ind w:left="1080"/>
        <w:rPr>
          <w:rFonts w:asciiTheme="minorHAnsi" w:eastAsia="Times New Roman" w:hAnsiTheme="minorHAnsi" w:cstheme="minorHAnsi"/>
          <w:lang w:val="mn-MN" w:eastAsia="x-none"/>
        </w:rPr>
      </w:pPr>
      <w:r w:rsidRPr="00650345">
        <w:rPr>
          <w:rFonts w:asciiTheme="minorHAnsi" w:eastAsia="Times New Roman" w:hAnsiTheme="minorHAnsi" w:cstheme="minorHAnsi"/>
          <w:lang w:val="mn-MN" w:eastAsia="x-none"/>
        </w:rPr>
        <w:t>Develop guidelines on efficient use of newly introduced tools and organize training of users in both ways: centralized for more broad stakeholders and on-site for training of trainees;</w:t>
      </w:r>
    </w:p>
    <w:p w14:paraId="1C512805" w14:textId="6094ED26" w:rsidR="003A70E8" w:rsidRPr="00650345" w:rsidRDefault="003A70E8" w:rsidP="003A70E8">
      <w:pPr>
        <w:numPr>
          <w:ilvl w:val="0"/>
          <w:numId w:val="3"/>
        </w:numPr>
        <w:autoSpaceDE w:val="0"/>
        <w:autoSpaceDN w:val="0"/>
        <w:adjustRightInd w:val="0"/>
        <w:spacing w:after="80" w:line="240" w:lineRule="auto"/>
        <w:ind w:left="1080"/>
        <w:rPr>
          <w:rFonts w:asciiTheme="minorHAnsi" w:eastAsia="Times New Roman" w:hAnsiTheme="minorHAnsi" w:cstheme="minorHAnsi"/>
          <w:lang w:val="mn-MN" w:eastAsia="x-none"/>
        </w:rPr>
      </w:pPr>
      <w:r w:rsidRPr="00650345">
        <w:rPr>
          <w:rFonts w:asciiTheme="minorHAnsi" w:hAnsiTheme="minorHAnsi" w:cstheme="minorHAnsi"/>
          <w:lang w:val="mn-MN"/>
        </w:rPr>
        <w:t xml:space="preserve">In </w:t>
      </w:r>
      <w:r w:rsidR="0052213F" w:rsidRPr="00650345">
        <w:rPr>
          <w:rFonts w:asciiTheme="minorHAnsi" w:hAnsiTheme="minorHAnsi" w:cstheme="minorHAnsi"/>
          <w:lang w:val="mn-MN"/>
        </w:rPr>
        <w:t xml:space="preserve">the </w:t>
      </w:r>
      <w:r w:rsidRPr="00650345">
        <w:rPr>
          <w:rFonts w:asciiTheme="minorHAnsi" w:hAnsiTheme="minorHAnsi" w:cstheme="minorHAnsi"/>
          <w:lang w:val="mn-MN"/>
        </w:rPr>
        <w:t xml:space="preserve">development of relevant guidelines and in training exercises, </w:t>
      </w:r>
      <w:r w:rsidR="0052213F" w:rsidRPr="00650345">
        <w:rPr>
          <w:rFonts w:asciiTheme="minorHAnsi" w:hAnsiTheme="minorHAnsi" w:cstheme="minorHAnsi"/>
          <w:lang w:val="mn-MN"/>
        </w:rPr>
        <w:t xml:space="preserve">the </w:t>
      </w:r>
      <w:r w:rsidRPr="00650345">
        <w:rPr>
          <w:rFonts w:asciiTheme="minorHAnsi" w:hAnsiTheme="minorHAnsi" w:cstheme="minorHAnsi"/>
          <w:lang w:val="mn-MN"/>
        </w:rPr>
        <w:t xml:space="preserve">primary focus </w:t>
      </w:r>
      <w:r w:rsidR="00CA0BC8" w:rsidRPr="00650345">
        <w:rPr>
          <w:rFonts w:asciiTheme="minorHAnsi" w:hAnsiTheme="minorHAnsi" w:cstheme="minorHAnsi"/>
          <w:lang w:val="mn-MN"/>
        </w:rPr>
        <w:t>has</w:t>
      </w:r>
      <w:r w:rsidRPr="00650345">
        <w:rPr>
          <w:rFonts w:asciiTheme="minorHAnsi" w:hAnsiTheme="minorHAnsi" w:cstheme="minorHAnsi"/>
          <w:lang w:val="mn-MN"/>
        </w:rPr>
        <w:t xml:space="preserve"> to be made on preparedness, especially </w:t>
      </w:r>
      <w:r w:rsidR="00CA0BC8" w:rsidRPr="00650345">
        <w:rPr>
          <w:rFonts w:asciiTheme="minorHAnsi" w:hAnsiTheme="minorHAnsi" w:cstheme="minorHAnsi"/>
          <w:lang w:val="mn-MN"/>
        </w:rPr>
        <w:t>in</w:t>
      </w:r>
      <w:r w:rsidRPr="00650345">
        <w:rPr>
          <w:rFonts w:asciiTheme="minorHAnsi" w:hAnsiTheme="minorHAnsi" w:cstheme="minorHAnsi"/>
          <w:lang w:val="mn-MN"/>
        </w:rPr>
        <w:t xml:space="preserve"> areas of policy coordination, response planning, monitoring sectoral work, information sharing</w:t>
      </w:r>
      <w:r w:rsidR="00CA0BC8" w:rsidRPr="00650345">
        <w:rPr>
          <w:rFonts w:asciiTheme="minorHAnsi" w:hAnsiTheme="minorHAnsi" w:cstheme="minorHAnsi"/>
          <w:lang w:val="mn-MN"/>
        </w:rPr>
        <w:t>,</w:t>
      </w:r>
      <w:r w:rsidRPr="00650345">
        <w:rPr>
          <w:rFonts w:asciiTheme="minorHAnsi" w:hAnsiTheme="minorHAnsi" w:cstheme="minorHAnsi"/>
          <w:lang w:val="mn-MN"/>
        </w:rPr>
        <w:t xml:space="preserve"> and resource mobilization. For active dialogue on this issue can be used </w:t>
      </w:r>
      <w:r w:rsidR="0052213F" w:rsidRPr="00650345">
        <w:rPr>
          <w:rFonts w:asciiTheme="minorHAnsi" w:hAnsiTheme="minorHAnsi" w:cstheme="minorHAnsi"/>
          <w:lang w:val="mn-MN"/>
        </w:rPr>
        <w:t>certain tested experiences</w:t>
      </w:r>
      <w:r w:rsidRPr="00650345">
        <w:rPr>
          <w:rFonts w:asciiTheme="minorHAnsi" w:hAnsiTheme="minorHAnsi" w:cstheme="minorHAnsi"/>
          <w:lang w:val="mn-MN"/>
        </w:rPr>
        <w:t xml:space="preserve"> of the Humanitarian Country Team, for </w:t>
      </w:r>
      <w:r w:rsidR="0052213F" w:rsidRPr="00650345">
        <w:rPr>
          <w:rFonts w:asciiTheme="minorHAnsi" w:hAnsiTheme="minorHAnsi" w:cstheme="minorHAnsi"/>
          <w:lang w:val="mn-MN"/>
        </w:rPr>
        <w:t>instance</w:t>
      </w:r>
      <w:r w:rsidRPr="00650345">
        <w:rPr>
          <w:rFonts w:asciiTheme="minorHAnsi" w:hAnsiTheme="minorHAnsi" w:cstheme="minorHAnsi"/>
          <w:lang w:val="mn-MN"/>
        </w:rPr>
        <w:t xml:space="preserve">, flexible funding, contingency plans, </w:t>
      </w:r>
      <w:r w:rsidR="0052213F" w:rsidRPr="00650345">
        <w:rPr>
          <w:rFonts w:asciiTheme="minorHAnsi" w:hAnsiTheme="minorHAnsi" w:cstheme="minorHAnsi"/>
          <w:lang w:val="mn-MN"/>
        </w:rPr>
        <w:t xml:space="preserve">the </w:t>
      </w:r>
      <w:r w:rsidRPr="00650345">
        <w:rPr>
          <w:rFonts w:asciiTheme="minorHAnsi" w:hAnsiTheme="minorHAnsi" w:cstheme="minorHAnsi"/>
          <w:lang w:val="mn-MN"/>
        </w:rPr>
        <w:t>trigger of action</w:t>
      </w:r>
      <w:r w:rsidR="0052213F" w:rsidRPr="00650345">
        <w:rPr>
          <w:rFonts w:asciiTheme="minorHAnsi" w:hAnsiTheme="minorHAnsi" w:cstheme="minorHAnsi"/>
          <w:lang w:val="mn-MN"/>
        </w:rPr>
        <w:t>,</w:t>
      </w:r>
      <w:r w:rsidRPr="00650345">
        <w:rPr>
          <w:rFonts w:asciiTheme="minorHAnsi" w:hAnsiTheme="minorHAnsi" w:cstheme="minorHAnsi"/>
          <w:lang w:val="mn-MN"/>
        </w:rPr>
        <w:t xml:space="preserve"> and an enabling environment</w:t>
      </w:r>
      <w:r w:rsidRPr="00650345">
        <w:rPr>
          <w:rFonts w:asciiTheme="minorHAnsi" w:eastAsia="Times New Roman" w:hAnsiTheme="minorHAnsi" w:cstheme="minorHAnsi"/>
          <w:lang w:val="mn-MN" w:eastAsia="x-none"/>
        </w:rPr>
        <w:t>;</w:t>
      </w:r>
    </w:p>
    <w:p w14:paraId="6E35E7EE" w14:textId="3A5DD0A8" w:rsidR="003A70E8" w:rsidRPr="00650345" w:rsidRDefault="003A70E8" w:rsidP="00E74D80">
      <w:pPr>
        <w:numPr>
          <w:ilvl w:val="0"/>
          <w:numId w:val="3"/>
        </w:numPr>
        <w:autoSpaceDE w:val="0"/>
        <w:autoSpaceDN w:val="0"/>
        <w:adjustRightInd w:val="0"/>
        <w:spacing w:after="80" w:line="240" w:lineRule="auto"/>
        <w:ind w:left="1080"/>
        <w:rPr>
          <w:rFonts w:asciiTheme="minorHAnsi" w:eastAsia="Times New Roman" w:hAnsiTheme="minorHAnsi" w:cstheme="minorHAnsi"/>
          <w:lang w:val="mn-MN" w:eastAsia="x-none"/>
        </w:rPr>
      </w:pPr>
      <w:r w:rsidRPr="00650345">
        <w:rPr>
          <w:rFonts w:asciiTheme="minorHAnsi" w:eastAsia="Times New Roman" w:hAnsiTheme="minorHAnsi" w:cstheme="minorHAnsi"/>
          <w:lang w:val="mn-MN" w:eastAsia="x-none"/>
        </w:rPr>
        <w:t xml:space="preserve">Finalize the report and compile it for </w:t>
      </w:r>
      <w:r w:rsidR="0052213F" w:rsidRPr="00650345">
        <w:rPr>
          <w:rFonts w:asciiTheme="minorHAnsi" w:eastAsia="Times New Roman" w:hAnsiTheme="minorHAnsi" w:cstheme="minorHAnsi"/>
          <w:lang w:val="mn-MN" w:eastAsia="x-none"/>
        </w:rPr>
        <w:t xml:space="preserve">the </w:t>
      </w:r>
      <w:r w:rsidRPr="00650345">
        <w:rPr>
          <w:rFonts w:asciiTheme="minorHAnsi" w:eastAsia="Times New Roman" w:hAnsiTheme="minorHAnsi" w:cstheme="minorHAnsi"/>
          <w:lang w:val="mn-MN" w:eastAsia="x-none"/>
        </w:rPr>
        <w:t xml:space="preserve">consolidated report, which should be prepared </w:t>
      </w:r>
      <w:r w:rsidR="00E74D80" w:rsidRPr="00650345">
        <w:rPr>
          <w:rFonts w:asciiTheme="minorHAnsi" w:eastAsia="Times New Roman" w:hAnsiTheme="minorHAnsi" w:cstheme="minorHAnsi"/>
          <w:lang w:val="mn-MN" w:eastAsia="x-none"/>
        </w:rPr>
        <w:t xml:space="preserve">with the team of national consultants in close cooperation with Lead consultant for submission to the MET and PIU in both Mongolian and English. </w:t>
      </w:r>
    </w:p>
    <w:p w14:paraId="09C8411B" w14:textId="4B91BFDA" w:rsidR="004A61F4" w:rsidRPr="00650345" w:rsidRDefault="004A61F4" w:rsidP="00C94553">
      <w:pPr>
        <w:tabs>
          <w:tab w:val="center" w:pos="4320"/>
          <w:tab w:val="right" w:pos="8640"/>
        </w:tabs>
        <w:spacing w:after="120" w:line="276" w:lineRule="auto"/>
        <w:rPr>
          <w:rFonts w:asciiTheme="minorHAnsi" w:eastAsia="Times New Roman" w:hAnsiTheme="minorHAnsi" w:cstheme="minorHAnsi"/>
          <w:b/>
          <w:bCs/>
          <w:lang w:val="mn-MN" w:eastAsia="x-none"/>
        </w:rPr>
      </w:pPr>
      <w:r w:rsidRPr="00650345">
        <w:rPr>
          <w:rFonts w:asciiTheme="minorHAnsi" w:eastAsia="Times New Roman" w:hAnsiTheme="minorHAnsi" w:cstheme="minorHAnsi"/>
          <w:b/>
          <w:bCs/>
          <w:lang w:val="mn-MN" w:eastAsia="x-none"/>
        </w:rPr>
        <w:t>D.</w:t>
      </w:r>
      <w:r w:rsidR="00AA380D" w:rsidRPr="00650345">
        <w:rPr>
          <w:rFonts w:asciiTheme="minorHAnsi" w:eastAsia="Times New Roman" w:hAnsiTheme="minorHAnsi" w:cstheme="minorHAnsi"/>
          <w:b/>
          <w:bCs/>
          <w:lang w:val="mn-MN" w:eastAsia="x-none"/>
        </w:rPr>
        <w:t xml:space="preserve"> </w:t>
      </w:r>
      <w:r w:rsidRPr="00650345">
        <w:rPr>
          <w:rFonts w:asciiTheme="minorHAnsi" w:eastAsia="Times New Roman" w:hAnsiTheme="minorHAnsi" w:cstheme="minorHAnsi"/>
          <w:b/>
          <w:bCs/>
          <w:lang w:val="mn-MN" w:eastAsia="x-none"/>
        </w:rPr>
        <w:t>Expected</w:t>
      </w:r>
      <w:r w:rsidR="00AA380D" w:rsidRPr="00650345">
        <w:rPr>
          <w:rFonts w:asciiTheme="minorHAnsi" w:eastAsia="Times New Roman" w:hAnsiTheme="minorHAnsi" w:cstheme="minorHAnsi"/>
          <w:b/>
          <w:bCs/>
          <w:lang w:val="mn-MN" w:eastAsia="x-none"/>
        </w:rPr>
        <w:t xml:space="preserve"> </w:t>
      </w:r>
      <w:r w:rsidRPr="00650345">
        <w:rPr>
          <w:rFonts w:asciiTheme="minorHAnsi" w:eastAsia="Times New Roman" w:hAnsiTheme="minorHAnsi" w:cstheme="minorHAnsi"/>
          <w:b/>
          <w:bCs/>
          <w:lang w:val="mn-MN" w:eastAsia="x-none"/>
        </w:rPr>
        <w:t>Outputs,</w:t>
      </w:r>
      <w:r w:rsidR="00AA380D" w:rsidRPr="00650345">
        <w:rPr>
          <w:rFonts w:asciiTheme="minorHAnsi" w:eastAsia="Times New Roman" w:hAnsiTheme="minorHAnsi" w:cstheme="minorHAnsi"/>
          <w:b/>
          <w:bCs/>
          <w:lang w:val="mn-MN" w:eastAsia="x-none"/>
        </w:rPr>
        <w:t xml:space="preserve"> </w:t>
      </w:r>
      <w:r w:rsidRPr="00650345">
        <w:rPr>
          <w:rFonts w:asciiTheme="minorHAnsi" w:eastAsia="Times New Roman" w:hAnsiTheme="minorHAnsi" w:cstheme="minorHAnsi"/>
          <w:b/>
          <w:bCs/>
          <w:lang w:val="mn-MN" w:eastAsia="x-none"/>
        </w:rPr>
        <w:t>Deliverables, and</w:t>
      </w:r>
      <w:r w:rsidR="00AA380D" w:rsidRPr="00650345">
        <w:rPr>
          <w:rFonts w:asciiTheme="minorHAnsi" w:eastAsia="Times New Roman" w:hAnsiTheme="minorHAnsi" w:cstheme="minorHAnsi"/>
          <w:b/>
          <w:bCs/>
          <w:lang w:val="mn-MN" w:eastAsia="x-none"/>
        </w:rPr>
        <w:t xml:space="preserve"> </w:t>
      </w:r>
      <w:r w:rsidRPr="00650345">
        <w:rPr>
          <w:rFonts w:asciiTheme="minorHAnsi" w:eastAsia="Times New Roman" w:hAnsiTheme="minorHAnsi" w:cstheme="minorHAnsi"/>
          <w:b/>
          <w:bCs/>
          <w:lang w:val="mn-MN" w:eastAsia="x-none"/>
        </w:rPr>
        <w:t>Schedule</w:t>
      </w:r>
      <w:r w:rsidR="00AA380D" w:rsidRPr="00650345">
        <w:rPr>
          <w:rFonts w:asciiTheme="minorHAnsi" w:eastAsia="Times New Roman" w:hAnsiTheme="minorHAnsi" w:cstheme="minorHAnsi"/>
          <w:b/>
          <w:bCs/>
          <w:lang w:val="mn-MN" w:eastAsia="x-none"/>
        </w:rPr>
        <w:t xml:space="preserve"> </w:t>
      </w:r>
      <w:r w:rsidRPr="00650345">
        <w:rPr>
          <w:rFonts w:asciiTheme="minorHAnsi" w:eastAsia="Times New Roman" w:hAnsiTheme="minorHAnsi" w:cstheme="minorHAnsi"/>
          <w:b/>
          <w:bCs/>
          <w:lang w:val="mn-MN" w:eastAsia="x-none"/>
        </w:rPr>
        <w:t xml:space="preserve">of Payments </w:t>
      </w:r>
    </w:p>
    <w:p w14:paraId="3070862B" w14:textId="12D4E091" w:rsidR="001521A9" w:rsidRPr="00650345" w:rsidRDefault="007C4AF9" w:rsidP="00AA380D">
      <w:pPr>
        <w:tabs>
          <w:tab w:val="center" w:pos="4320"/>
          <w:tab w:val="right" w:pos="8640"/>
        </w:tabs>
        <w:spacing w:after="120" w:line="276" w:lineRule="auto"/>
        <w:rPr>
          <w:rFonts w:asciiTheme="minorHAnsi" w:eastAsia="Times New Roman" w:hAnsiTheme="minorHAnsi" w:cstheme="minorHAnsi"/>
          <w:lang w:val="mn-MN" w:eastAsia="x-none"/>
        </w:rPr>
      </w:pPr>
      <w:r w:rsidRPr="00650345">
        <w:rPr>
          <w:rFonts w:asciiTheme="minorHAnsi" w:eastAsia="Times New Roman" w:hAnsiTheme="minorHAnsi" w:cstheme="minorHAnsi"/>
          <w:lang w:val="mn-MN" w:eastAsia="x-none"/>
        </w:rPr>
        <w:t xml:space="preserve">The following outputs should be </w:t>
      </w:r>
      <w:r w:rsidR="00513834" w:rsidRPr="00650345">
        <w:rPr>
          <w:rFonts w:asciiTheme="minorHAnsi" w:eastAsia="Times New Roman" w:hAnsiTheme="minorHAnsi" w:cstheme="minorHAnsi"/>
          <w:lang w:val="mn-MN" w:eastAsia="x-none"/>
        </w:rPr>
        <w:t>delivered</w:t>
      </w:r>
      <w:r w:rsidR="00AA380D" w:rsidRPr="00650345">
        <w:rPr>
          <w:rFonts w:asciiTheme="minorHAnsi" w:eastAsia="Times New Roman" w:hAnsiTheme="minorHAnsi" w:cstheme="minorHAnsi"/>
          <w:lang w:val="mn-MN" w:eastAsia="x-none"/>
        </w:rPr>
        <w:t>,</w:t>
      </w:r>
      <w:r w:rsidR="00843DE4" w:rsidRPr="00650345">
        <w:rPr>
          <w:rFonts w:asciiTheme="minorHAnsi" w:eastAsia="Times New Roman" w:hAnsiTheme="minorHAnsi" w:cstheme="minorHAnsi"/>
          <w:lang w:val="mn-MN" w:eastAsia="x-none"/>
        </w:rPr>
        <w:t xml:space="preserve"> working </w:t>
      </w:r>
      <w:r w:rsidR="009157BF" w:rsidRPr="00650345">
        <w:rPr>
          <w:rFonts w:asciiTheme="minorHAnsi" w:eastAsia="Times New Roman" w:hAnsiTheme="minorHAnsi" w:cstheme="minorHAnsi"/>
          <w:lang w:val="mn-MN" w:eastAsia="x-none"/>
        </w:rPr>
        <w:t xml:space="preserve">with </w:t>
      </w:r>
      <w:r w:rsidR="00E74D80" w:rsidRPr="00650345">
        <w:rPr>
          <w:rFonts w:asciiTheme="minorHAnsi" w:eastAsia="Times New Roman" w:hAnsiTheme="minorHAnsi" w:cstheme="minorHAnsi"/>
          <w:lang w:val="mn-MN" w:eastAsia="x-none"/>
        </w:rPr>
        <w:t xml:space="preserve">the </w:t>
      </w:r>
      <w:r w:rsidR="009157BF" w:rsidRPr="00650345">
        <w:rPr>
          <w:rFonts w:asciiTheme="minorHAnsi" w:eastAsia="Times New Roman" w:hAnsiTheme="minorHAnsi" w:cstheme="minorHAnsi"/>
          <w:lang w:val="mn-MN" w:eastAsia="x-none"/>
        </w:rPr>
        <w:t xml:space="preserve">National consultancy team </w:t>
      </w:r>
      <w:r w:rsidR="00843DE4" w:rsidRPr="00650345">
        <w:rPr>
          <w:rFonts w:asciiTheme="minorHAnsi" w:eastAsia="Times New Roman" w:hAnsiTheme="minorHAnsi" w:cstheme="minorHAnsi"/>
          <w:lang w:val="mn-MN" w:eastAsia="x-none"/>
        </w:rPr>
        <w:t>with</w:t>
      </w:r>
      <w:r w:rsidR="00AA380D" w:rsidRPr="00650345">
        <w:rPr>
          <w:rFonts w:asciiTheme="minorHAnsi" w:eastAsia="Times New Roman" w:hAnsiTheme="minorHAnsi" w:cstheme="minorHAnsi"/>
          <w:lang w:val="mn-MN" w:eastAsia="x-none"/>
        </w:rPr>
        <w:t xml:space="preserve"> </w:t>
      </w:r>
      <w:r w:rsidR="00AF3D73" w:rsidRPr="00650345">
        <w:rPr>
          <w:rFonts w:asciiTheme="minorHAnsi" w:eastAsia="Times New Roman" w:hAnsiTheme="minorHAnsi" w:cstheme="minorHAnsi"/>
          <w:lang w:val="mn-MN" w:eastAsia="x-none"/>
        </w:rPr>
        <w:t>tasks</w:t>
      </w:r>
      <w:r w:rsidR="00AA380D" w:rsidRPr="00650345">
        <w:rPr>
          <w:rFonts w:asciiTheme="minorHAnsi" w:eastAsia="Times New Roman" w:hAnsiTheme="minorHAnsi" w:cstheme="minorHAnsi"/>
          <w:lang w:val="mn-MN" w:eastAsia="x-none"/>
        </w:rPr>
        <w:t xml:space="preserve"> </w:t>
      </w:r>
      <w:r w:rsidR="00AF3D73" w:rsidRPr="00650345">
        <w:rPr>
          <w:rFonts w:asciiTheme="minorHAnsi" w:eastAsia="Times New Roman" w:hAnsiTheme="minorHAnsi" w:cstheme="minorHAnsi"/>
          <w:lang w:val="mn-MN" w:eastAsia="x-none"/>
        </w:rPr>
        <w:t>as</w:t>
      </w:r>
      <w:r w:rsidR="00AA380D" w:rsidRPr="00650345">
        <w:rPr>
          <w:rFonts w:asciiTheme="minorHAnsi" w:eastAsia="Times New Roman" w:hAnsiTheme="minorHAnsi" w:cstheme="minorHAnsi"/>
          <w:lang w:val="mn-MN" w:eastAsia="x-none"/>
        </w:rPr>
        <w:t xml:space="preserve"> </w:t>
      </w:r>
      <w:r w:rsidR="00AF3D73" w:rsidRPr="00650345">
        <w:rPr>
          <w:rFonts w:asciiTheme="minorHAnsi" w:eastAsia="Times New Roman" w:hAnsiTheme="minorHAnsi" w:cstheme="minorHAnsi"/>
          <w:lang w:val="mn-MN" w:eastAsia="x-none"/>
        </w:rPr>
        <w:t>the</w:t>
      </w:r>
      <w:r w:rsidR="00AA380D" w:rsidRPr="00650345">
        <w:rPr>
          <w:rFonts w:asciiTheme="minorHAnsi" w:eastAsia="Times New Roman" w:hAnsiTheme="minorHAnsi" w:cstheme="minorHAnsi"/>
          <w:lang w:val="mn-MN" w:eastAsia="x-none"/>
        </w:rPr>
        <w:t xml:space="preserve"> </w:t>
      </w:r>
      <w:r w:rsidR="00AF3D73" w:rsidRPr="00650345">
        <w:rPr>
          <w:rFonts w:asciiTheme="minorHAnsi" w:eastAsia="Times New Roman" w:hAnsiTheme="minorHAnsi" w:cstheme="minorHAnsi"/>
          <w:lang w:val="mn-MN" w:eastAsia="x-none"/>
        </w:rPr>
        <w:t>development</w:t>
      </w:r>
      <w:r w:rsidR="00AA380D" w:rsidRPr="00650345">
        <w:rPr>
          <w:rFonts w:asciiTheme="minorHAnsi" w:eastAsia="Times New Roman" w:hAnsiTheme="minorHAnsi" w:cstheme="minorHAnsi"/>
          <w:lang w:val="mn-MN" w:eastAsia="x-none"/>
        </w:rPr>
        <w:t xml:space="preserve"> </w:t>
      </w:r>
      <w:r w:rsidR="00AF3D73" w:rsidRPr="00650345">
        <w:rPr>
          <w:rFonts w:asciiTheme="minorHAnsi" w:eastAsia="Times New Roman" w:hAnsiTheme="minorHAnsi" w:cstheme="minorHAnsi"/>
          <w:lang w:val="mn-MN" w:eastAsia="x-none"/>
        </w:rPr>
        <w:t>of</w:t>
      </w:r>
      <w:r w:rsidR="00AA380D" w:rsidRPr="00650345">
        <w:rPr>
          <w:rFonts w:asciiTheme="minorHAnsi" w:eastAsia="Times New Roman" w:hAnsiTheme="minorHAnsi" w:cstheme="minorHAnsi"/>
          <w:lang w:val="mn-MN" w:eastAsia="x-none"/>
        </w:rPr>
        <w:t xml:space="preserve"> </w:t>
      </w:r>
      <w:r w:rsidR="00AF3D73" w:rsidRPr="00650345">
        <w:rPr>
          <w:rFonts w:asciiTheme="minorHAnsi" w:eastAsia="Times New Roman" w:hAnsiTheme="minorHAnsi" w:cstheme="minorHAnsi"/>
          <w:lang w:val="mn-MN" w:eastAsia="x-none"/>
        </w:rPr>
        <w:t>methodologies</w:t>
      </w:r>
      <w:r w:rsidR="00AA380D" w:rsidRPr="00650345">
        <w:rPr>
          <w:rFonts w:asciiTheme="minorHAnsi" w:eastAsia="Times New Roman" w:hAnsiTheme="minorHAnsi" w:cstheme="minorHAnsi"/>
          <w:lang w:val="mn-MN" w:eastAsia="x-none"/>
        </w:rPr>
        <w:t xml:space="preserve"> </w:t>
      </w:r>
      <w:r w:rsidR="00AF3D73" w:rsidRPr="00650345">
        <w:rPr>
          <w:rFonts w:asciiTheme="minorHAnsi" w:eastAsia="Times New Roman" w:hAnsiTheme="minorHAnsi" w:cstheme="minorHAnsi"/>
          <w:lang w:val="mn-MN" w:eastAsia="x-none"/>
        </w:rPr>
        <w:t>and</w:t>
      </w:r>
      <w:r w:rsidR="00AA380D" w:rsidRPr="00650345">
        <w:rPr>
          <w:rFonts w:asciiTheme="minorHAnsi" w:eastAsia="Times New Roman" w:hAnsiTheme="minorHAnsi" w:cstheme="minorHAnsi"/>
          <w:lang w:val="mn-MN" w:eastAsia="x-none"/>
        </w:rPr>
        <w:t xml:space="preserve"> </w:t>
      </w:r>
      <w:r w:rsidR="00AF3D73" w:rsidRPr="00650345">
        <w:rPr>
          <w:rFonts w:asciiTheme="minorHAnsi" w:eastAsia="Times New Roman" w:hAnsiTheme="minorHAnsi" w:cstheme="minorHAnsi"/>
          <w:lang w:val="mn-MN" w:eastAsia="x-none"/>
        </w:rPr>
        <w:t>guidelines</w:t>
      </w:r>
      <w:r w:rsidR="00AA380D" w:rsidRPr="00650345">
        <w:rPr>
          <w:rFonts w:asciiTheme="minorHAnsi" w:eastAsia="Times New Roman" w:hAnsiTheme="minorHAnsi" w:cstheme="minorHAnsi"/>
          <w:lang w:val="mn-MN" w:eastAsia="x-none"/>
        </w:rPr>
        <w:t xml:space="preserve"> </w:t>
      </w:r>
      <w:r w:rsidR="00AF3D73" w:rsidRPr="00650345">
        <w:rPr>
          <w:rFonts w:asciiTheme="minorHAnsi" w:eastAsia="Times New Roman" w:hAnsiTheme="minorHAnsi" w:cstheme="minorHAnsi"/>
          <w:lang w:val="mn-MN" w:eastAsia="x-none"/>
        </w:rPr>
        <w:t xml:space="preserve">on </w:t>
      </w:r>
      <w:r w:rsidR="00E74D80" w:rsidRPr="00650345">
        <w:rPr>
          <w:rFonts w:asciiTheme="minorHAnsi" w:eastAsia="Times New Roman" w:hAnsiTheme="minorHAnsi" w:cstheme="minorHAnsi"/>
          <w:lang w:val="mn-MN" w:eastAsia="x-none"/>
        </w:rPr>
        <w:t>climate-informed</w:t>
      </w:r>
      <w:r w:rsidR="00AA380D" w:rsidRPr="00650345">
        <w:rPr>
          <w:rFonts w:asciiTheme="minorHAnsi" w:eastAsia="Times New Roman" w:hAnsiTheme="minorHAnsi" w:cstheme="minorHAnsi"/>
          <w:lang w:val="mn-MN" w:eastAsia="x-none"/>
        </w:rPr>
        <w:t xml:space="preserve"> </w:t>
      </w:r>
      <w:r w:rsidR="00AF3D73" w:rsidRPr="00650345">
        <w:rPr>
          <w:rFonts w:asciiTheme="minorHAnsi" w:eastAsia="Times New Roman" w:hAnsiTheme="minorHAnsi" w:cstheme="minorHAnsi"/>
          <w:lang w:val="mn-MN" w:eastAsia="x-none"/>
        </w:rPr>
        <w:t>planning and decision making:</w:t>
      </w:r>
    </w:p>
    <w:tbl>
      <w:tblPr>
        <w:tblStyle w:val="TableGrid1"/>
        <w:tblW w:w="8550" w:type="dxa"/>
        <w:tblInd w:w="-5" w:type="dxa"/>
        <w:tblLayout w:type="fixed"/>
        <w:tblLook w:val="04A0" w:firstRow="1" w:lastRow="0" w:firstColumn="1" w:lastColumn="0" w:noHBand="0" w:noVBand="1"/>
      </w:tblPr>
      <w:tblGrid>
        <w:gridCol w:w="4500"/>
        <w:gridCol w:w="1350"/>
        <w:gridCol w:w="1260"/>
        <w:gridCol w:w="1440"/>
      </w:tblGrid>
      <w:tr w:rsidR="00AF3D73" w:rsidRPr="00650345" w14:paraId="63A0E396" w14:textId="77777777" w:rsidTr="00696267">
        <w:trPr>
          <w:trHeight w:val="557"/>
          <w:tblHeader/>
        </w:trPr>
        <w:tc>
          <w:tcPr>
            <w:tcW w:w="4500" w:type="dxa"/>
            <w:vAlign w:val="center"/>
          </w:tcPr>
          <w:p w14:paraId="48D5CBBC" w14:textId="77777777" w:rsidR="00AF3D73" w:rsidRPr="00650345" w:rsidRDefault="00AF3D73" w:rsidP="00C94553">
            <w:pPr>
              <w:spacing w:line="276" w:lineRule="auto"/>
              <w:jc w:val="center"/>
              <w:rPr>
                <w:rFonts w:asciiTheme="minorHAnsi" w:hAnsiTheme="minorHAnsi" w:cstheme="minorHAnsi"/>
                <w:b/>
                <w:bCs/>
                <w:lang w:val="mn-MN"/>
              </w:rPr>
            </w:pPr>
            <w:r w:rsidRPr="00650345">
              <w:rPr>
                <w:rFonts w:asciiTheme="minorHAnsi" w:hAnsiTheme="minorHAnsi" w:cstheme="minorHAnsi"/>
                <w:b/>
                <w:bCs/>
                <w:lang w:val="mn-MN"/>
              </w:rPr>
              <w:t>Deliverables/Outputs</w:t>
            </w:r>
          </w:p>
        </w:tc>
        <w:tc>
          <w:tcPr>
            <w:tcW w:w="1350" w:type="dxa"/>
            <w:vAlign w:val="center"/>
          </w:tcPr>
          <w:p w14:paraId="4CF5CD61" w14:textId="77777777" w:rsidR="00AF3D73" w:rsidRPr="00650345" w:rsidRDefault="00AF3D73" w:rsidP="00C94553">
            <w:pPr>
              <w:spacing w:line="276" w:lineRule="auto"/>
              <w:jc w:val="center"/>
              <w:rPr>
                <w:rFonts w:asciiTheme="minorHAnsi" w:hAnsiTheme="minorHAnsi" w:cstheme="minorHAnsi"/>
                <w:b/>
                <w:bCs/>
                <w:lang w:val="mn-MN"/>
              </w:rPr>
            </w:pPr>
            <w:r w:rsidRPr="00650345">
              <w:rPr>
                <w:rFonts w:asciiTheme="minorHAnsi" w:hAnsiTheme="minorHAnsi" w:cstheme="minorHAnsi"/>
                <w:b/>
                <w:bCs/>
                <w:lang w:val="mn-MN"/>
              </w:rPr>
              <w:t>Target due dates</w:t>
            </w:r>
          </w:p>
        </w:tc>
        <w:tc>
          <w:tcPr>
            <w:tcW w:w="1260" w:type="dxa"/>
            <w:vAlign w:val="center"/>
          </w:tcPr>
          <w:p w14:paraId="0CD4D32A" w14:textId="77777777" w:rsidR="00AF3D73" w:rsidRPr="00650345" w:rsidRDefault="00AF3D73" w:rsidP="00C94553">
            <w:pPr>
              <w:spacing w:line="276" w:lineRule="auto"/>
              <w:jc w:val="center"/>
              <w:rPr>
                <w:rFonts w:asciiTheme="minorHAnsi" w:hAnsiTheme="minorHAnsi" w:cstheme="minorHAnsi"/>
                <w:b/>
                <w:bCs/>
                <w:lang w:val="mn-MN"/>
              </w:rPr>
            </w:pPr>
            <w:r w:rsidRPr="00650345">
              <w:rPr>
                <w:rFonts w:asciiTheme="minorHAnsi" w:hAnsiTheme="minorHAnsi" w:cstheme="minorHAnsi"/>
                <w:b/>
                <w:bCs/>
                <w:lang w:val="mn-MN"/>
              </w:rPr>
              <w:t>Installment (%)</w:t>
            </w:r>
          </w:p>
        </w:tc>
        <w:tc>
          <w:tcPr>
            <w:tcW w:w="1440" w:type="dxa"/>
            <w:vAlign w:val="center"/>
          </w:tcPr>
          <w:p w14:paraId="5BB5AC53" w14:textId="77777777" w:rsidR="00AF3D73" w:rsidRPr="00650345" w:rsidRDefault="00AF3D73" w:rsidP="00C94553">
            <w:pPr>
              <w:spacing w:line="276" w:lineRule="auto"/>
              <w:jc w:val="center"/>
              <w:rPr>
                <w:rFonts w:asciiTheme="minorHAnsi" w:hAnsiTheme="minorHAnsi" w:cstheme="minorHAnsi"/>
                <w:b/>
                <w:bCs/>
                <w:lang w:val="mn-MN"/>
              </w:rPr>
            </w:pPr>
            <w:r w:rsidRPr="00650345">
              <w:rPr>
                <w:rFonts w:asciiTheme="minorHAnsi" w:hAnsiTheme="minorHAnsi" w:cstheme="minorHAnsi"/>
                <w:b/>
                <w:bCs/>
                <w:lang w:val="mn-MN"/>
              </w:rPr>
              <w:t>Review and Approvals Required</w:t>
            </w:r>
          </w:p>
        </w:tc>
      </w:tr>
      <w:tr w:rsidR="00AF3D73" w:rsidRPr="00650345" w14:paraId="5A237512" w14:textId="77777777" w:rsidTr="002E5CB2">
        <w:trPr>
          <w:trHeight w:val="611"/>
        </w:trPr>
        <w:tc>
          <w:tcPr>
            <w:tcW w:w="4500" w:type="dxa"/>
            <w:vAlign w:val="center"/>
          </w:tcPr>
          <w:p w14:paraId="2E47DFDD" w14:textId="77777777" w:rsidR="00AF3D73" w:rsidRPr="00650345" w:rsidRDefault="00AF3D73" w:rsidP="00C94553">
            <w:pPr>
              <w:spacing w:line="276" w:lineRule="auto"/>
              <w:rPr>
                <w:rFonts w:asciiTheme="minorHAnsi" w:hAnsiTheme="minorHAnsi" w:cstheme="minorHAnsi"/>
                <w:lang w:val="mn-MN"/>
              </w:rPr>
            </w:pPr>
            <w:r w:rsidRPr="00650345">
              <w:rPr>
                <w:rFonts w:asciiTheme="minorHAnsi" w:hAnsiTheme="minorHAnsi" w:cstheme="minorHAnsi"/>
                <w:b/>
                <w:lang w:val="mn-MN"/>
              </w:rPr>
              <w:t>Inception report:</w:t>
            </w:r>
            <w:r w:rsidRPr="00650345">
              <w:rPr>
                <w:rFonts w:asciiTheme="minorHAnsi" w:hAnsiTheme="minorHAnsi" w:cstheme="minorHAnsi"/>
                <w:lang w:val="mn-MN"/>
              </w:rPr>
              <w:t xml:space="preserve"> </w:t>
            </w:r>
          </w:p>
          <w:p w14:paraId="1663EA1E" w14:textId="77777777" w:rsidR="00AF3D73" w:rsidRPr="00650345" w:rsidRDefault="00AF3D73" w:rsidP="00C94553">
            <w:pPr>
              <w:spacing w:line="276" w:lineRule="auto"/>
              <w:rPr>
                <w:rFonts w:asciiTheme="minorHAnsi" w:hAnsiTheme="minorHAnsi" w:cstheme="minorHAnsi"/>
                <w:lang w:val="mn-MN"/>
              </w:rPr>
            </w:pPr>
            <w:r w:rsidRPr="00650345">
              <w:rPr>
                <w:rFonts w:asciiTheme="minorHAnsi" w:hAnsiTheme="minorHAnsi" w:cstheme="minorHAnsi"/>
                <w:lang w:val="mn-MN"/>
              </w:rPr>
              <w:t>It consists of the following:</w:t>
            </w:r>
          </w:p>
          <w:p w14:paraId="121949A8" w14:textId="4EB9473D" w:rsidR="00AF3D73" w:rsidRPr="00650345" w:rsidRDefault="00AF3D73" w:rsidP="00A4622F">
            <w:pPr>
              <w:pStyle w:val="ListParagraph"/>
              <w:numPr>
                <w:ilvl w:val="0"/>
                <w:numId w:val="7"/>
              </w:numPr>
              <w:ind w:left="352"/>
              <w:rPr>
                <w:rFonts w:asciiTheme="minorHAnsi" w:hAnsiTheme="minorHAnsi" w:cstheme="minorHAnsi"/>
                <w:lang w:val="mn-MN"/>
              </w:rPr>
            </w:pPr>
            <w:r w:rsidRPr="00650345">
              <w:rPr>
                <w:rFonts w:asciiTheme="minorHAnsi" w:hAnsiTheme="minorHAnsi" w:cstheme="minorHAnsi"/>
                <w:lang w:val="mn-MN"/>
              </w:rPr>
              <w:t>Detailed work plan and schedule of tasks to be performed during the project, with</w:t>
            </w:r>
            <w:r w:rsidR="00AA380D" w:rsidRPr="00650345">
              <w:rPr>
                <w:rFonts w:asciiTheme="minorHAnsi" w:hAnsiTheme="minorHAnsi" w:cstheme="minorHAnsi"/>
                <w:lang w:val="mn-MN"/>
              </w:rPr>
              <w:t xml:space="preserve"> </w:t>
            </w:r>
            <w:r w:rsidRPr="00650345">
              <w:rPr>
                <w:rFonts w:asciiTheme="minorHAnsi" w:hAnsiTheme="minorHAnsi" w:cstheme="minorHAnsi"/>
                <w:lang w:val="mn-MN"/>
              </w:rPr>
              <w:t>specified</w:t>
            </w:r>
            <w:r w:rsidR="00AA380D" w:rsidRPr="00650345">
              <w:rPr>
                <w:rFonts w:asciiTheme="minorHAnsi" w:hAnsiTheme="minorHAnsi" w:cstheme="minorHAnsi"/>
                <w:lang w:val="mn-MN"/>
              </w:rPr>
              <w:t xml:space="preserve"> </w:t>
            </w:r>
            <w:r w:rsidRPr="00650345">
              <w:rPr>
                <w:rFonts w:asciiTheme="minorHAnsi" w:hAnsiTheme="minorHAnsi" w:cstheme="minorHAnsi"/>
                <w:lang w:val="mn-MN"/>
              </w:rPr>
              <w:t>duties</w:t>
            </w:r>
            <w:r w:rsidR="00AA380D" w:rsidRPr="00650345">
              <w:rPr>
                <w:rFonts w:asciiTheme="minorHAnsi" w:hAnsiTheme="minorHAnsi" w:cstheme="minorHAnsi"/>
                <w:lang w:val="mn-MN"/>
              </w:rPr>
              <w:t xml:space="preserve"> </w:t>
            </w:r>
            <w:r w:rsidRPr="00650345">
              <w:rPr>
                <w:rFonts w:asciiTheme="minorHAnsi" w:hAnsiTheme="minorHAnsi" w:cstheme="minorHAnsi"/>
                <w:lang w:val="mn-MN"/>
              </w:rPr>
              <w:t>of the</w:t>
            </w:r>
            <w:r w:rsidR="00AA380D" w:rsidRPr="00650345">
              <w:rPr>
                <w:rFonts w:asciiTheme="minorHAnsi" w:hAnsiTheme="minorHAnsi" w:cstheme="minorHAnsi"/>
                <w:lang w:val="mn-MN"/>
              </w:rPr>
              <w:t xml:space="preserve"> </w:t>
            </w:r>
            <w:r w:rsidRPr="00650345">
              <w:rPr>
                <w:rFonts w:asciiTheme="minorHAnsi" w:hAnsiTheme="minorHAnsi" w:cstheme="minorHAnsi"/>
                <w:lang w:val="mn-MN"/>
              </w:rPr>
              <w:t>engaged</w:t>
            </w:r>
            <w:r w:rsidR="00AA380D" w:rsidRPr="00650345">
              <w:rPr>
                <w:rFonts w:asciiTheme="minorHAnsi" w:hAnsiTheme="minorHAnsi" w:cstheme="minorHAnsi"/>
                <w:lang w:val="mn-MN"/>
              </w:rPr>
              <w:t xml:space="preserve"> </w:t>
            </w:r>
            <w:r w:rsidRPr="00650345">
              <w:rPr>
                <w:rFonts w:asciiTheme="minorHAnsi" w:hAnsiTheme="minorHAnsi" w:cstheme="minorHAnsi"/>
                <w:lang w:val="mn-MN"/>
              </w:rPr>
              <w:t>parties ;</w:t>
            </w:r>
          </w:p>
          <w:p w14:paraId="6139EF69" w14:textId="37B4CFE9" w:rsidR="00AF3D73" w:rsidRPr="00650345" w:rsidRDefault="00AF3D73" w:rsidP="00A4622F">
            <w:pPr>
              <w:pStyle w:val="ListParagraph"/>
              <w:numPr>
                <w:ilvl w:val="0"/>
                <w:numId w:val="7"/>
              </w:numPr>
              <w:ind w:left="352"/>
              <w:rPr>
                <w:rFonts w:asciiTheme="minorHAnsi" w:hAnsiTheme="minorHAnsi" w:cstheme="minorHAnsi"/>
                <w:lang w:val="mn-MN"/>
              </w:rPr>
            </w:pPr>
            <w:r w:rsidRPr="00650345">
              <w:rPr>
                <w:rFonts w:asciiTheme="minorHAnsi" w:hAnsiTheme="minorHAnsi" w:cstheme="minorHAnsi"/>
                <w:lang w:val="mn-MN"/>
              </w:rPr>
              <w:t xml:space="preserve">Develop </w:t>
            </w:r>
            <w:r w:rsidR="00A4622F" w:rsidRPr="00650345">
              <w:rPr>
                <w:rFonts w:asciiTheme="minorHAnsi" w:hAnsiTheme="minorHAnsi" w:cstheme="minorHAnsi"/>
                <w:lang w:val="mn-MN"/>
              </w:rPr>
              <w:t>fieldwork</w:t>
            </w:r>
            <w:r w:rsidRPr="00650345">
              <w:rPr>
                <w:rFonts w:asciiTheme="minorHAnsi" w:hAnsiTheme="minorHAnsi" w:cstheme="minorHAnsi"/>
                <w:lang w:val="mn-MN"/>
              </w:rPr>
              <w:t xml:space="preserve"> plan in consultation with MET, PIU</w:t>
            </w:r>
            <w:r w:rsidR="00A4622F" w:rsidRPr="00650345">
              <w:rPr>
                <w:rFonts w:asciiTheme="minorHAnsi" w:hAnsiTheme="minorHAnsi" w:cstheme="minorHAnsi"/>
                <w:lang w:val="mn-MN"/>
              </w:rPr>
              <w:t>,</w:t>
            </w:r>
            <w:r w:rsidRPr="00650345">
              <w:rPr>
                <w:rFonts w:asciiTheme="minorHAnsi" w:hAnsiTheme="minorHAnsi" w:cstheme="minorHAnsi"/>
                <w:lang w:val="mn-MN"/>
              </w:rPr>
              <w:t xml:space="preserve"> and other logistical arrangements</w:t>
            </w:r>
            <w:r w:rsidR="00AE5C7B" w:rsidRPr="00650345">
              <w:rPr>
                <w:rFonts w:asciiTheme="minorHAnsi" w:hAnsiTheme="minorHAnsi" w:cstheme="minorHAnsi"/>
                <w:lang w:val="mn-MN"/>
              </w:rPr>
              <w:t xml:space="preserve"> </w:t>
            </w:r>
            <w:r w:rsidR="00215544" w:rsidRPr="00650345">
              <w:rPr>
                <w:rFonts w:asciiTheme="minorHAnsi" w:hAnsiTheme="minorHAnsi" w:cstheme="minorHAnsi"/>
                <w:lang w:val="mn-MN"/>
              </w:rPr>
              <w:t xml:space="preserve"> if necessary</w:t>
            </w:r>
            <w:r w:rsidRPr="00650345">
              <w:rPr>
                <w:rFonts w:asciiTheme="minorHAnsi" w:hAnsiTheme="minorHAnsi" w:cstheme="minorHAnsi"/>
                <w:lang w:val="mn-MN"/>
              </w:rPr>
              <w:t xml:space="preserve">; </w:t>
            </w:r>
          </w:p>
          <w:p w14:paraId="6F2B73D1" w14:textId="153D06C8" w:rsidR="00AA380D" w:rsidRPr="00650345" w:rsidRDefault="00AA380D" w:rsidP="00AA380D">
            <w:pPr>
              <w:pStyle w:val="ListParagraph"/>
              <w:spacing w:line="276" w:lineRule="auto"/>
              <w:ind w:left="352"/>
              <w:rPr>
                <w:rFonts w:asciiTheme="minorHAnsi" w:hAnsiTheme="minorHAnsi" w:cstheme="minorHAnsi"/>
                <w:lang w:val="mn-MN"/>
              </w:rPr>
            </w:pPr>
          </w:p>
        </w:tc>
        <w:tc>
          <w:tcPr>
            <w:tcW w:w="1350" w:type="dxa"/>
            <w:vAlign w:val="center"/>
          </w:tcPr>
          <w:p w14:paraId="71070532" w14:textId="77777777" w:rsidR="00AF3D73" w:rsidRPr="00650345" w:rsidRDefault="00AF3D73" w:rsidP="00C94553">
            <w:pPr>
              <w:autoSpaceDE w:val="0"/>
              <w:autoSpaceDN w:val="0"/>
              <w:adjustRightInd w:val="0"/>
              <w:spacing w:line="276" w:lineRule="auto"/>
              <w:jc w:val="center"/>
              <w:rPr>
                <w:rFonts w:asciiTheme="minorHAnsi" w:hAnsiTheme="minorHAnsi" w:cstheme="minorHAnsi"/>
                <w:lang w:val="mn-MN"/>
              </w:rPr>
            </w:pPr>
            <w:r w:rsidRPr="00650345">
              <w:rPr>
                <w:rFonts w:asciiTheme="minorHAnsi" w:hAnsiTheme="minorHAnsi" w:cstheme="minorHAnsi"/>
                <w:lang w:val="mn-MN"/>
              </w:rPr>
              <w:t>Within 20 days after contract signing</w:t>
            </w:r>
          </w:p>
        </w:tc>
        <w:tc>
          <w:tcPr>
            <w:tcW w:w="1260" w:type="dxa"/>
            <w:vAlign w:val="center"/>
          </w:tcPr>
          <w:p w14:paraId="355F3B23" w14:textId="77777777" w:rsidR="00AF3D73" w:rsidRPr="00650345" w:rsidRDefault="00AF3D73" w:rsidP="00C94553">
            <w:pPr>
              <w:autoSpaceDE w:val="0"/>
              <w:autoSpaceDN w:val="0"/>
              <w:adjustRightInd w:val="0"/>
              <w:spacing w:line="276" w:lineRule="auto"/>
              <w:jc w:val="center"/>
              <w:rPr>
                <w:rFonts w:asciiTheme="minorHAnsi" w:hAnsiTheme="minorHAnsi" w:cstheme="minorHAnsi"/>
                <w:lang w:val="mn-MN" w:eastAsia="zh-CN"/>
              </w:rPr>
            </w:pPr>
            <w:r w:rsidRPr="00650345">
              <w:rPr>
                <w:rFonts w:asciiTheme="minorHAnsi" w:hAnsiTheme="minorHAnsi" w:cstheme="minorHAnsi"/>
                <w:lang w:val="mn-MN"/>
              </w:rPr>
              <w:t>10% of the total fee</w:t>
            </w:r>
          </w:p>
        </w:tc>
        <w:tc>
          <w:tcPr>
            <w:tcW w:w="1440" w:type="dxa"/>
            <w:vAlign w:val="center"/>
          </w:tcPr>
          <w:p w14:paraId="216C7DD1" w14:textId="77777777" w:rsidR="00AF3D73" w:rsidRPr="00650345" w:rsidRDefault="00AF3D73" w:rsidP="00C94553">
            <w:pPr>
              <w:spacing w:line="276" w:lineRule="auto"/>
              <w:jc w:val="center"/>
              <w:rPr>
                <w:rFonts w:asciiTheme="minorHAnsi" w:eastAsia="Malgun Gothic" w:hAnsiTheme="minorHAnsi" w:cstheme="minorHAnsi"/>
                <w:lang w:val="mn-MN"/>
              </w:rPr>
            </w:pPr>
            <w:r w:rsidRPr="00650345">
              <w:rPr>
                <w:rFonts w:asciiTheme="minorHAnsi" w:hAnsiTheme="minorHAnsi" w:cstheme="minorHAnsi"/>
                <w:lang w:val="mn-MN"/>
              </w:rPr>
              <w:t>MET, PIU and UNDP</w:t>
            </w:r>
          </w:p>
        </w:tc>
      </w:tr>
      <w:tr w:rsidR="00AF3D73" w:rsidRPr="00650345" w14:paraId="477939D8" w14:textId="77777777" w:rsidTr="002E5CB2">
        <w:trPr>
          <w:trHeight w:val="638"/>
        </w:trPr>
        <w:tc>
          <w:tcPr>
            <w:tcW w:w="4500" w:type="dxa"/>
            <w:vAlign w:val="center"/>
          </w:tcPr>
          <w:p w14:paraId="1D4F0B95" w14:textId="77777777" w:rsidR="00AF3D73" w:rsidRPr="00650345" w:rsidRDefault="00AF3D73" w:rsidP="00A4622F">
            <w:pPr>
              <w:rPr>
                <w:rFonts w:asciiTheme="minorHAnsi" w:eastAsia="Calibri" w:hAnsiTheme="minorHAnsi" w:cstheme="minorHAnsi"/>
                <w:lang w:val="mn-MN"/>
              </w:rPr>
            </w:pPr>
            <w:r w:rsidRPr="00650345">
              <w:rPr>
                <w:rFonts w:asciiTheme="minorHAnsi" w:eastAsia="Calibri" w:hAnsiTheme="minorHAnsi" w:cstheme="minorHAnsi"/>
                <w:b/>
                <w:bCs/>
                <w:lang w:val="mn-MN"/>
              </w:rPr>
              <w:t xml:space="preserve">Progress Report 1: </w:t>
            </w:r>
            <w:r w:rsidRPr="00650345">
              <w:rPr>
                <w:rFonts w:asciiTheme="minorHAnsi" w:hAnsiTheme="minorHAnsi" w:cstheme="minorHAnsi"/>
                <w:b/>
                <w:bCs/>
                <w:lang w:val="mn-MN"/>
              </w:rPr>
              <w:t>Desk review</w:t>
            </w:r>
          </w:p>
          <w:p w14:paraId="4959BFB3" w14:textId="18F9B7FD" w:rsidR="00AA380D" w:rsidRPr="00650345" w:rsidRDefault="00AF3D73" w:rsidP="00A4622F">
            <w:pPr>
              <w:pStyle w:val="ListParagraph"/>
              <w:numPr>
                <w:ilvl w:val="0"/>
                <w:numId w:val="21"/>
              </w:numPr>
              <w:autoSpaceDE w:val="0"/>
              <w:autoSpaceDN w:val="0"/>
              <w:adjustRightInd w:val="0"/>
              <w:rPr>
                <w:rFonts w:asciiTheme="minorHAnsi" w:hAnsiTheme="minorHAnsi" w:cstheme="minorHAnsi"/>
                <w:lang w:val="mn-MN"/>
              </w:rPr>
            </w:pPr>
            <w:r w:rsidRPr="00650345">
              <w:rPr>
                <w:rFonts w:asciiTheme="minorHAnsi" w:eastAsia="Times New Roman" w:hAnsiTheme="minorHAnsi" w:cstheme="minorHAnsi"/>
                <w:lang w:val="mn-MN" w:eastAsia="x-none"/>
              </w:rPr>
              <w:t>Desk</w:t>
            </w:r>
            <w:r w:rsidR="00AA380D" w:rsidRPr="00650345">
              <w:rPr>
                <w:rFonts w:asciiTheme="minorHAnsi" w:eastAsia="Times New Roman" w:hAnsiTheme="minorHAnsi" w:cstheme="minorHAnsi"/>
                <w:lang w:val="mn-MN" w:eastAsia="x-none"/>
              </w:rPr>
              <w:t xml:space="preserve"> </w:t>
            </w:r>
            <w:r w:rsidRPr="00650345">
              <w:rPr>
                <w:rFonts w:asciiTheme="minorHAnsi" w:eastAsia="Times New Roman" w:hAnsiTheme="minorHAnsi" w:cstheme="minorHAnsi"/>
                <w:lang w:val="mn-MN" w:eastAsia="x-none"/>
              </w:rPr>
              <w:t>survey</w:t>
            </w:r>
            <w:r w:rsidR="00AA380D" w:rsidRPr="00650345">
              <w:rPr>
                <w:rFonts w:asciiTheme="minorHAnsi" w:eastAsia="Times New Roman" w:hAnsiTheme="minorHAnsi" w:cstheme="minorHAnsi"/>
                <w:lang w:val="mn-MN" w:eastAsia="x-none"/>
              </w:rPr>
              <w:t xml:space="preserve"> </w:t>
            </w:r>
            <w:r w:rsidRPr="00650345">
              <w:rPr>
                <w:rFonts w:asciiTheme="minorHAnsi" w:eastAsia="Times New Roman" w:hAnsiTheme="minorHAnsi" w:cstheme="minorHAnsi"/>
                <w:lang w:val="mn-MN" w:eastAsia="x-none"/>
              </w:rPr>
              <w:t>on existing</w:t>
            </w:r>
            <w:r w:rsidR="00AA380D" w:rsidRPr="00650345">
              <w:rPr>
                <w:rFonts w:asciiTheme="minorHAnsi" w:eastAsia="Times New Roman" w:hAnsiTheme="minorHAnsi" w:cstheme="minorHAnsi"/>
                <w:lang w:val="mn-MN" w:eastAsia="x-none"/>
              </w:rPr>
              <w:t xml:space="preserve"> </w:t>
            </w:r>
            <w:r w:rsidRPr="00650345">
              <w:rPr>
                <w:rFonts w:asciiTheme="minorHAnsi" w:eastAsia="Times New Roman" w:hAnsiTheme="minorHAnsi" w:cstheme="minorHAnsi"/>
                <w:lang w:val="mn-MN" w:eastAsia="x-none"/>
              </w:rPr>
              <w:t>methods</w:t>
            </w:r>
            <w:r w:rsidR="00AA380D" w:rsidRPr="00650345">
              <w:rPr>
                <w:rFonts w:asciiTheme="minorHAnsi" w:eastAsia="Times New Roman" w:hAnsiTheme="minorHAnsi" w:cstheme="minorHAnsi"/>
                <w:lang w:val="mn-MN" w:eastAsia="x-none"/>
              </w:rPr>
              <w:t xml:space="preserve"> </w:t>
            </w:r>
            <w:r w:rsidRPr="00650345">
              <w:rPr>
                <w:rFonts w:asciiTheme="minorHAnsi" w:eastAsia="Times New Roman" w:hAnsiTheme="minorHAnsi" w:cstheme="minorHAnsi"/>
                <w:lang w:val="mn-MN" w:eastAsia="x-none"/>
              </w:rPr>
              <w:t>and methodologies</w:t>
            </w:r>
            <w:r w:rsidR="00AA380D" w:rsidRPr="00650345">
              <w:rPr>
                <w:rFonts w:asciiTheme="minorHAnsi" w:eastAsia="Times New Roman" w:hAnsiTheme="minorHAnsi" w:cstheme="minorHAnsi"/>
                <w:lang w:val="mn-MN" w:eastAsia="x-none"/>
              </w:rPr>
              <w:t xml:space="preserve"> </w:t>
            </w:r>
            <w:r w:rsidRPr="00650345">
              <w:rPr>
                <w:rFonts w:asciiTheme="minorHAnsi" w:eastAsia="Times New Roman" w:hAnsiTheme="minorHAnsi" w:cstheme="minorHAnsi"/>
                <w:lang w:val="mn-MN" w:eastAsia="x-none"/>
              </w:rPr>
              <w:t>for</w:t>
            </w:r>
            <w:r w:rsidR="00AA380D" w:rsidRPr="00650345">
              <w:rPr>
                <w:rFonts w:asciiTheme="minorHAnsi" w:eastAsia="Times New Roman" w:hAnsiTheme="minorHAnsi" w:cstheme="minorHAnsi"/>
                <w:lang w:val="mn-MN" w:eastAsia="x-none"/>
              </w:rPr>
              <w:t xml:space="preserve"> </w:t>
            </w:r>
            <w:r w:rsidRPr="00650345">
              <w:rPr>
                <w:rFonts w:asciiTheme="minorHAnsi" w:eastAsia="Times New Roman" w:hAnsiTheme="minorHAnsi" w:cstheme="minorHAnsi"/>
                <w:lang w:val="mn-MN" w:eastAsia="x-none"/>
              </w:rPr>
              <w:t>assessment of</w:t>
            </w:r>
            <w:r w:rsidR="00AA380D" w:rsidRPr="00650345">
              <w:rPr>
                <w:rFonts w:asciiTheme="minorHAnsi" w:eastAsia="Times New Roman" w:hAnsiTheme="minorHAnsi" w:cstheme="minorHAnsi"/>
                <w:lang w:val="mn-MN" w:eastAsia="x-none"/>
              </w:rPr>
              <w:t xml:space="preserve"> </w:t>
            </w:r>
            <w:r w:rsidRPr="00650345">
              <w:rPr>
                <w:rFonts w:asciiTheme="minorHAnsi" w:eastAsia="Times New Roman" w:hAnsiTheme="minorHAnsi" w:cstheme="minorHAnsi"/>
                <w:lang w:val="mn-MN" w:eastAsia="x-none"/>
              </w:rPr>
              <w:t>basic resources</w:t>
            </w:r>
            <w:r w:rsidR="00AA380D" w:rsidRPr="00650345">
              <w:rPr>
                <w:rFonts w:asciiTheme="minorHAnsi" w:eastAsia="Times New Roman" w:hAnsiTheme="minorHAnsi" w:cstheme="minorHAnsi"/>
                <w:lang w:val="mn-MN" w:eastAsia="x-none"/>
              </w:rPr>
              <w:t xml:space="preserve"> </w:t>
            </w:r>
            <w:r w:rsidRPr="00650345">
              <w:rPr>
                <w:rFonts w:asciiTheme="minorHAnsi" w:eastAsia="Times New Roman" w:hAnsiTheme="minorHAnsi" w:cstheme="minorHAnsi"/>
                <w:lang w:val="mn-MN" w:eastAsia="x-none"/>
              </w:rPr>
              <w:t>like land</w:t>
            </w:r>
            <w:r w:rsidR="00AA380D" w:rsidRPr="00650345">
              <w:rPr>
                <w:rFonts w:asciiTheme="minorHAnsi" w:eastAsia="Times New Roman" w:hAnsiTheme="minorHAnsi" w:cstheme="minorHAnsi"/>
                <w:lang w:val="mn-MN" w:eastAsia="x-none"/>
              </w:rPr>
              <w:t xml:space="preserve"> </w:t>
            </w:r>
            <w:r w:rsidRPr="00650345">
              <w:rPr>
                <w:rFonts w:asciiTheme="minorHAnsi" w:eastAsia="Times New Roman" w:hAnsiTheme="minorHAnsi" w:cstheme="minorHAnsi"/>
                <w:lang w:val="mn-MN" w:eastAsia="x-none"/>
              </w:rPr>
              <w:t>and water</w:t>
            </w:r>
            <w:r w:rsidR="00AA380D" w:rsidRPr="00650345">
              <w:rPr>
                <w:rFonts w:asciiTheme="minorHAnsi" w:eastAsia="Times New Roman" w:hAnsiTheme="minorHAnsi" w:cstheme="minorHAnsi"/>
                <w:lang w:val="mn-MN" w:eastAsia="x-none"/>
              </w:rPr>
              <w:t xml:space="preserve"> </w:t>
            </w:r>
            <w:r w:rsidRPr="00650345">
              <w:rPr>
                <w:rFonts w:asciiTheme="minorHAnsi" w:eastAsia="Times New Roman" w:hAnsiTheme="minorHAnsi" w:cstheme="minorHAnsi"/>
                <w:lang w:val="mn-MN" w:eastAsia="x-none"/>
              </w:rPr>
              <w:t>and</w:t>
            </w:r>
            <w:r w:rsidR="00AA380D" w:rsidRPr="00650345">
              <w:rPr>
                <w:rFonts w:asciiTheme="minorHAnsi" w:eastAsia="Times New Roman" w:hAnsiTheme="minorHAnsi" w:cstheme="minorHAnsi"/>
                <w:lang w:val="mn-MN" w:eastAsia="x-none"/>
              </w:rPr>
              <w:t xml:space="preserve"> </w:t>
            </w:r>
            <w:r w:rsidRPr="00650345">
              <w:rPr>
                <w:rFonts w:asciiTheme="minorHAnsi" w:eastAsia="Times New Roman" w:hAnsiTheme="minorHAnsi" w:cstheme="minorHAnsi"/>
                <w:lang w:val="mn-MN" w:eastAsia="x-none"/>
              </w:rPr>
              <w:t>regulatory</w:t>
            </w:r>
            <w:r w:rsidR="00AA380D" w:rsidRPr="00650345">
              <w:rPr>
                <w:rFonts w:asciiTheme="minorHAnsi" w:eastAsia="Times New Roman" w:hAnsiTheme="minorHAnsi" w:cstheme="minorHAnsi"/>
                <w:lang w:val="mn-MN" w:eastAsia="x-none"/>
              </w:rPr>
              <w:t xml:space="preserve"> </w:t>
            </w:r>
            <w:r w:rsidRPr="00650345">
              <w:rPr>
                <w:rFonts w:asciiTheme="minorHAnsi" w:eastAsia="Times New Roman" w:hAnsiTheme="minorHAnsi" w:cstheme="minorHAnsi"/>
                <w:lang w:val="mn-MN" w:eastAsia="x-none"/>
              </w:rPr>
              <w:t>arrangement</w:t>
            </w:r>
            <w:r w:rsidR="00AA380D" w:rsidRPr="00650345">
              <w:rPr>
                <w:rFonts w:asciiTheme="minorHAnsi" w:eastAsia="Times New Roman" w:hAnsiTheme="minorHAnsi" w:cstheme="minorHAnsi"/>
                <w:lang w:val="mn-MN" w:eastAsia="x-none"/>
              </w:rPr>
              <w:t xml:space="preserve"> </w:t>
            </w:r>
            <w:r w:rsidRPr="00650345">
              <w:rPr>
                <w:rFonts w:asciiTheme="minorHAnsi" w:eastAsia="Times New Roman" w:hAnsiTheme="minorHAnsi" w:cstheme="minorHAnsi"/>
                <w:lang w:val="mn-MN" w:eastAsia="x-none"/>
              </w:rPr>
              <w:t xml:space="preserve">on </w:t>
            </w:r>
            <w:r w:rsidR="00FC6C7A" w:rsidRPr="00650345">
              <w:rPr>
                <w:rFonts w:asciiTheme="minorHAnsi" w:eastAsia="Times New Roman" w:hAnsiTheme="minorHAnsi" w:cstheme="minorHAnsi"/>
                <w:lang w:val="mn-MN" w:eastAsia="x-none"/>
              </w:rPr>
              <w:t>using</w:t>
            </w:r>
            <w:r w:rsidRPr="00650345">
              <w:rPr>
                <w:rFonts w:asciiTheme="minorHAnsi" w:eastAsia="Times New Roman" w:hAnsiTheme="minorHAnsi" w:cstheme="minorHAnsi"/>
                <w:lang w:val="mn-MN" w:eastAsia="x-none"/>
              </w:rPr>
              <w:t xml:space="preserve"> those resources</w:t>
            </w:r>
            <w:r w:rsidR="00AA380D" w:rsidRPr="00650345">
              <w:rPr>
                <w:rFonts w:asciiTheme="minorHAnsi" w:eastAsia="Times New Roman" w:hAnsiTheme="minorHAnsi" w:cstheme="minorHAnsi"/>
                <w:lang w:val="mn-MN" w:eastAsia="x-none"/>
              </w:rPr>
              <w:t xml:space="preserve"> </w:t>
            </w:r>
            <w:r w:rsidRPr="00650345">
              <w:rPr>
                <w:rFonts w:asciiTheme="minorHAnsi" w:eastAsia="Times New Roman" w:hAnsiTheme="minorHAnsi" w:cstheme="minorHAnsi"/>
                <w:lang w:val="mn-MN" w:eastAsia="x-none"/>
              </w:rPr>
              <w:t xml:space="preserve">for </w:t>
            </w:r>
            <w:r w:rsidR="00FC6C7A" w:rsidRPr="00650345">
              <w:rPr>
                <w:rFonts w:asciiTheme="minorHAnsi" w:eastAsia="Times New Roman" w:hAnsiTheme="minorHAnsi" w:cstheme="minorHAnsi"/>
                <w:lang w:val="mn-MN" w:eastAsia="x-none"/>
              </w:rPr>
              <w:t>economic</w:t>
            </w:r>
            <w:r w:rsidRPr="00650345">
              <w:rPr>
                <w:rFonts w:asciiTheme="minorHAnsi" w:eastAsia="Times New Roman" w:hAnsiTheme="minorHAnsi" w:cstheme="minorHAnsi"/>
                <w:lang w:val="mn-MN" w:eastAsia="x-none"/>
              </w:rPr>
              <w:t xml:space="preserve"> development</w:t>
            </w:r>
            <w:r w:rsidR="00AA380D" w:rsidRPr="00650345">
              <w:rPr>
                <w:rFonts w:asciiTheme="minorHAnsi" w:eastAsia="Times New Roman" w:hAnsiTheme="minorHAnsi" w:cstheme="minorHAnsi"/>
                <w:lang w:val="mn-MN" w:eastAsia="x-none"/>
              </w:rPr>
              <w:t xml:space="preserve"> </w:t>
            </w:r>
            <w:r w:rsidRPr="00650345">
              <w:rPr>
                <w:rFonts w:asciiTheme="minorHAnsi" w:eastAsia="Times New Roman" w:hAnsiTheme="minorHAnsi" w:cstheme="minorHAnsi"/>
                <w:lang w:val="mn-MN" w:eastAsia="x-none"/>
              </w:rPr>
              <w:t>and for revenue</w:t>
            </w:r>
            <w:r w:rsidR="00AA380D" w:rsidRPr="00650345">
              <w:rPr>
                <w:rFonts w:asciiTheme="minorHAnsi" w:eastAsia="Times New Roman" w:hAnsiTheme="minorHAnsi" w:cstheme="minorHAnsi"/>
                <w:lang w:val="mn-MN" w:eastAsia="x-none"/>
              </w:rPr>
              <w:t xml:space="preserve"> </w:t>
            </w:r>
            <w:r w:rsidRPr="00650345">
              <w:rPr>
                <w:rFonts w:asciiTheme="minorHAnsi" w:eastAsia="Times New Roman" w:hAnsiTheme="minorHAnsi" w:cstheme="minorHAnsi"/>
                <w:lang w:val="mn-MN" w:eastAsia="x-none"/>
              </w:rPr>
              <w:t>of local</w:t>
            </w:r>
            <w:r w:rsidR="00AA380D" w:rsidRPr="00650345">
              <w:rPr>
                <w:rFonts w:asciiTheme="minorHAnsi" w:eastAsia="Times New Roman" w:hAnsiTheme="minorHAnsi" w:cstheme="minorHAnsi"/>
                <w:lang w:val="mn-MN" w:eastAsia="x-none"/>
              </w:rPr>
              <w:t xml:space="preserve"> </w:t>
            </w:r>
            <w:r w:rsidRPr="00650345">
              <w:rPr>
                <w:rFonts w:asciiTheme="minorHAnsi" w:eastAsia="Times New Roman" w:hAnsiTheme="minorHAnsi" w:cstheme="minorHAnsi"/>
                <w:lang w:val="mn-MN" w:eastAsia="x-none"/>
              </w:rPr>
              <w:t>communities.</w:t>
            </w:r>
            <w:r w:rsidR="00AA380D" w:rsidRPr="00650345">
              <w:rPr>
                <w:rFonts w:asciiTheme="minorHAnsi" w:eastAsia="Times New Roman" w:hAnsiTheme="minorHAnsi" w:cstheme="minorHAnsi"/>
                <w:lang w:val="mn-MN" w:eastAsia="x-none"/>
              </w:rPr>
              <w:t xml:space="preserve"> </w:t>
            </w:r>
          </w:p>
          <w:p w14:paraId="08E53235" w14:textId="6181CDFB" w:rsidR="00AA380D" w:rsidRPr="00650345" w:rsidRDefault="00AF3D73" w:rsidP="00A4622F">
            <w:pPr>
              <w:pStyle w:val="ListParagraph"/>
              <w:numPr>
                <w:ilvl w:val="0"/>
                <w:numId w:val="21"/>
              </w:numPr>
              <w:autoSpaceDE w:val="0"/>
              <w:autoSpaceDN w:val="0"/>
              <w:adjustRightInd w:val="0"/>
              <w:rPr>
                <w:rFonts w:asciiTheme="minorHAnsi" w:hAnsiTheme="minorHAnsi" w:cstheme="minorHAnsi"/>
                <w:lang w:val="mn-MN"/>
              </w:rPr>
            </w:pPr>
            <w:r w:rsidRPr="00650345">
              <w:rPr>
                <w:rFonts w:asciiTheme="minorHAnsi" w:eastAsia="Times New Roman" w:hAnsiTheme="minorHAnsi" w:cstheme="minorHAnsi"/>
                <w:lang w:val="mn-MN" w:eastAsia="x-none"/>
              </w:rPr>
              <w:t>Guidelines</w:t>
            </w:r>
            <w:r w:rsidR="00AA380D" w:rsidRPr="00650345">
              <w:rPr>
                <w:rFonts w:asciiTheme="minorHAnsi" w:eastAsia="Times New Roman" w:hAnsiTheme="minorHAnsi" w:cstheme="minorHAnsi"/>
                <w:lang w:val="mn-MN" w:eastAsia="x-none"/>
              </w:rPr>
              <w:t xml:space="preserve"> </w:t>
            </w:r>
            <w:r w:rsidRPr="00650345">
              <w:rPr>
                <w:rFonts w:asciiTheme="minorHAnsi" w:eastAsia="Times New Roman" w:hAnsiTheme="minorHAnsi" w:cstheme="minorHAnsi"/>
                <w:lang w:val="mn-MN" w:eastAsia="x-none"/>
              </w:rPr>
              <w:t xml:space="preserve">on </w:t>
            </w:r>
            <w:r w:rsidR="00FC6C7A" w:rsidRPr="00650345">
              <w:rPr>
                <w:rFonts w:asciiTheme="minorHAnsi" w:eastAsia="Times New Roman" w:hAnsiTheme="minorHAnsi" w:cstheme="minorHAnsi"/>
                <w:lang w:val="mn-MN" w:eastAsia="x-none"/>
              </w:rPr>
              <w:t xml:space="preserve">the </w:t>
            </w:r>
            <w:r w:rsidRPr="00650345">
              <w:rPr>
                <w:rFonts w:asciiTheme="minorHAnsi" w:eastAsia="Times New Roman" w:hAnsiTheme="minorHAnsi" w:cstheme="minorHAnsi"/>
                <w:lang w:val="mn-MN" w:eastAsia="x-none"/>
              </w:rPr>
              <w:t>use</w:t>
            </w:r>
            <w:r w:rsidR="00AA380D" w:rsidRPr="00650345">
              <w:rPr>
                <w:rFonts w:asciiTheme="minorHAnsi" w:eastAsia="Times New Roman" w:hAnsiTheme="minorHAnsi" w:cstheme="minorHAnsi"/>
                <w:lang w:val="mn-MN" w:eastAsia="x-none"/>
              </w:rPr>
              <w:t xml:space="preserve"> </w:t>
            </w:r>
            <w:r w:rsidRPr="00650345">
              <w:rPr>
                <w:rFonts w:asciiTheme="minorHAnsi" w:eastAsia="Times New Roman" w:hAnsiTheme="minorHAnsi" w:cstheme="minorHAnsi"/>
                <w:lang w:val="mn-MN" w:eastAsia="x-none"/>
              </w:rPr>
              <w:t>of regional</w:t>
            </w:r>
            <w:r w:rsidR="00AA380D" w:rsidRPr="00650345">
              <w:rPr>
                <w:rFonts w:asciiTheme="minorHAnsi" w:eastAsia="Times New Roman" w:hAnsiTheme="minorHAnsi" w:cstheme="minorHAnsi"/>
                <w:lang w:val="mn-MN" w:eastAsia="x-none"/>
              </w:rPr>
              <w:t xml:space="preserve"> </w:t>
            </w:r>
            <w:r w:rsidRPr="00650345">
              <w:rPr>
                <w:rFonts w:asciiTheme="minorHAnsi" w:eastAsia="Times New Roman" w:hAnsiTheme="minorHAnsi" w:cstheme="minorHAnsi"/>
                <w:lang w:val="mn-MN" w:eastAsia="x-none"/>
              </w:rPr>
              <w:t>climate</w:t>
            </w:r>
            <w:r w:rsidR="00AA380D" w:rsidRPr="00650345">
              <w:rPr>
                <w:rFonts w:asciiTheme="minorHAnsi" w:eastAsia="Times New Roman" w:hAnsiTheme="minorHAnsi" w:cstheme="minorHAnsi"/>
                <w:lang w:val="mn-MN" w:eastAsia="x-none"/>
              </w:rPr>
              <w:t xml:space="preserve"> </w:t>
            </w:r>
            <w:r w:rsidRPr="00650345">
              <w:rPr>
                <w:rFonts w:asciiTheme="minorHAnsi" w:eastAsia="Times New Roman" w:hAnsiTheme="minorHAnsi" w:cstheme="minorHAnsi"/>
                <w:lang w:val="mn-MN" w:eastAsia="x-none"/>
              </w:rPr>
              <w:t>projections</w:t>
            </w:r>
            <w:r w:rsidR="00AA380D" w:rsidRPr="00650345">
              <w:rPr>
                <w:rFonts w:asciiTheme="minorHAnsi" w:eastAsia="Times New Roman" w:hAnsiTheme="minorHAnsi" w:cstheme="minorHAnsi"/>
                <w:lang w:val="mn-MN" w:eastAsia="x-none"/>
              </w:rPr>
              <w:t xml:space="preserve"> </w:t>
            </w:r>
            <w:r w:rsidRPr="00650345">
              <w:rPr>
                <w:rFonts w:asciiTheme="minorHAnsi" w:eastAsia="Times New Roman" w:hAnsiTheme="minorHAnsi" w:cstheme="minorHAnsi"/>
                <w:lang w:val="mn-MN" w:eastAsia="x-none"/>
              </w:rPr>
              <w:t>for downscaling</w:t>
            </w:r>
            <w:r w:rsidR="00AA380D" w:rsidRPr="00650345">
              <w:rPr>
                <w:rFonts w:asciiTheme="minorHAnsi" w:eastAsia="Times New Roman" w:hAnsiTheme="minorHAnsi" w:cstheme="minorHAnsi"/>
                <w:lang w:val="mn-MN" w:eastAsia="x-none"/>
              </w:rPr>
              <w:t xml:space="preserve"> </w:t>
            </w:r>
            <w:r w:rsidRPr="00650345">
              <w:rPr>
                <w:rFonts w:asciiTheme="minorHAnsi" w:eastAsia="Times New Roman" w:hAnsiTheme="minorHAnsi" w:cstheme="minorHAnsi"/>
                <w:lang w:val="mn-MN" w:eastAsia="x-none"/>
              </w:rPr>
              <w:t>in order to</w:t>
            </w:r>
            <w:r w:rsidR="00AA380D" w:rsidRPr="00650345">
              <w:rPr>
                <w:rFonts w:asciiTheme="minorHAnsi" w:eastAsia="Times New Roman" w:hAnsiTheme="minorHAnsi" w:cstheme="minorHAnsi"/>
                <w:lang w:val="mn-MN" w:eastAsia="x-none"/>
              </w:rPr>
              <w:t xml:space="preserve"> </w:t>
            </w:r>
            <w:r w:rsidRPr="00650345">
              <w:rPr>
                <w:rFonts w:asciiTheme="minorHAnsi" w:eastAsia="Times New Roman" w:hAnsiTheme="minorHAnsi" w:cstheme="minorHAnsi"/>
                <w:lang w:val="mn-MN" w:eastAsia="x-none"/>
              </w:rPr>
              <w:t>use local</w:t>
            </w:r>
            <w:r w:rsidR="00AA380D" w:rsidRPr="00650345">
              <w:rPr>
                <w:rFonts w:asciiTheme="minorHAnsi" w:eastAsia="Times New Roman" w:hAnsiTheme="minorHAnsi" w:cstheme="minorHAnsi"/>
                <w:lang w:val="mn-MN" w:eastAsia="x-none"/>
              </w:rPr>
              <w:t xml:space="preserve"> </w:t>
            </w:r>
            <w:r w:rsidRPr="00650345">
              <w:rPr>
                <w:rFonts w:asciiTheme="minorHAnsi" w:eastAsia="Times New Roman" w:hAnsiTheme="minorHAnsi" w:cstheme="minorHAnsi"/>
                <w:lang w:val="mn-MN" w:eastAsia="x-none"/>
              </w:rPr>
              <w:t>resources</w:t>
            </w:r>
            <w:r w:rsidR="00AA380D" w:rsidRPr="00650345">
              <w:rPr>
                <w:rFonts w:asciiTheme="minorHAnsi" w:eastAsia="Times New Roman" w:hAnsiTheme="minorHAnsi" w:cstheme="minorHAnsi"/>
                <w:lang w:val="mn-MN" w:eastAsia="x-none"/>
              </w:rPr>
              <w:t xml:space="preserve"> </w:t>
            </w:r>
            <w:r w:rsidRPr="00650345">
              <w:rPr>
                <w:rFonts w:asciiTheme="minorHAnsi" w:eastAsia="Times New Roman" w:hAnsiTheme="minorHAnsi" w:cstheme="minorHAnsi"/>
                <w:lang w:val="mn-MN" w:eastAsia="x-none"/>
              </w:rPr>
              <w:t xml:space="preserve">in </w:t>
            </w:r>
            <w:r w:rsidR="00FC6C7A" w:rsidRPr="00650345">
              <w:rPr>
                <w:rFonts w:asciiTheme="minorHAnsi" w:eastAsia="Times New Roman" w:hAnsiTheme="minorHAnsi" w:cstheme="minorHAnsi"/>
                <w:lang w:val="mn-MN" w:eastAsia="x-none"/>
              </w:rPr>
              <w:t xml:space="preserve">a </w:t>
            </w:r>
            <w:r w:rsidRPr="00650345">
              <w:rPr>
                <w:rFonts w:asciiTheme="minorHAnsi" w:eastAsia="Times New Roman" w:hAnsiTheme="minorHAnsi" w:cstheme="minorHAnsi"/>
                <w:lang w:val="mn-MN" w:eastAsia="x-none"/>
              </w:rPr>
              <w:t>consistent manner</w:t>
            </w:r>
            <w:r w:rsidR="00AA380D" w:rsidRPr="00650345">
              <w:rPr>
                <w:rFonts w:asciiTheme="minorHAnsi" w:eastAsia="Times New Roman" w:hAnsiTheme="minorHAnsi" w:cstheme="minorHAnsi"/>
                <w:lang w:val="mn-MN" w:eastAsia="x-none"/>
              </w:rPr>
              <w:t xml:space="preserve"> </w:t>
            </w:r>
            <w:r w:rsidRPr="00650345">
              <w:rPr>
                <w:rFonts w:asciiTheme="minorHAnsi" w:eastAsia="Times New Roman" w:hAnsiTheme="minorHAnsi" w:cstheme="minorHAnsi"/>
                <w:lang w:val="mn-MN" w:eastAsia="x-none"/>
              </w:rPr>
              <w:t>with</w:t>
            </w:r>
            <w:r w:rsidR="00AA380D" w:rsidRPr="00650345">
              <w:rPr>
                <w:rFonts w:asciiTheme="minorHAnsi" w:eastAsia="Times New Roman" w:hAnsiTheme="minorHAnsi" w:cstheme="minorHAnsi"/>
                <w:lang w:val="mn-MN" w:eastAsia="x-none"/>
              </w:rPr>
              <w:t xml:space="preserve"> </w:t>
            </w:r>
            <w:r w:rsidRPr="00650345">
              <w:rPr>
                <w:rFonts w:asciiTheme="minorHAnsi" w:eastAsia="Times New Roman" w:hAnsiTheme="minorHAnsi" w:cstheme="minorHAnsi"/>
                <w:lang w:val="mn-MN" w:eastAsia="x-none"/>
              </w:rPr>
              <w:t>anticipated climate</w:t>
            </w:r>
            <w:r w:rsidR="00AA380D" w:rsidRPr="00650345">
              <w:rPr>
                <w:rFonts w:asciiTheme="minorHAnsi" w:eastAsia="Times New Roman" w:hAnsiTheme="minorHAnsi" w:cstheme="minorHAnsi"/>
                <w:lang w:val="mn-MN" w:eastAsia="x-none"/>
              </w:rPr>
              <w:t xml:space="preserve"> </w:t>
            </w:r>
            <w:r w:rsidRPr="00650345">
              <w:rPr>
                <w:rFonts w:asciiTheme="minorHAnsi" w:eastAsia="Times New Roman" w:hAnsiTheme="minorHAnsi" w:cstheme="minorHAnsi"/>
                <w:lang w:val="mn-MN" w:eastAsia="x-none"/>
              </w:rPr>
              <w:t>change</w:t>
            </w:r>
            <w:r w:rsidR="00AA380D" w:rsidRPr="00650345">
              <w:rPr>
                <w:rFonts w:asciiTheme="minorHAnsi" w:eastAsia="Times New Roman" w:hAnsiTheme="minorHAnsi" w:cstheme="minorHAnsi"/>
                <w:lang w:val="mn-MN" w:eastAsia="x-none"/>
              </w:rPr>
              <w:t xml:space="preserve"> </w:t>
            </w:r>
            <w:r w:rsidR="00FC6C7A" w:rsidRPr="00650345">
              <w:rPr>
                <w:rFonts w:asciiTheme="minorHAnsi" w:eastAsia="Times New Roman" w:hAnsiTheme="minorHAnsi" w:cstheme="minorHAnsi"/>
                <w:lang w:val="mn-MN" w:eastAsia="x-none"/>
              </w:rPr>
              <w:t>trends</w:t>
            </w:r>
            <w:r w:rsidR="00AA380D" w:rsidRPr="00650345">
              <w:rPr>
                <w:rFonts w:asciiTheme="minorHAnsi" w:eastAsia="Times New Roman" w:hAnsiTheme="minorHAnsi" w:cstheme="minorHAnsi"/>
                <w:lang w:val="mn-MN" w:eastAsia="x-none"/>
              </w:rPr>
              <w:t xml:space="preserve"> </w:t>
            </w:r>
            <w:r w:rsidRPr="00650345">
              <w:rPr>
                <w:rFonts w:asciiTheme="minorHAnsi" w:eastAsia="Times New Roman" w:hAnsiTheme="minorHAnsi" w:cstheme="minorHAnsi"/>
                <w:lang w:val="mn-MN" w:eastAsia="x-none"/>
              </w:rPr>
              <w:t xml:space="preserve">in </w:t>
            </w:r>
            <w:r w:rsidR="00FC6C7A" w:rsidRPr="00650345">
              <w:rPr>
                <w:rFonts w:asciiTheme="minorHAnsi" w:eastAsia="Times New Roman" w:hAnsiTheme="minorHAnsi" w:cstheme="minorHAnsi"/>
                <w:lang w:val="mn-MN" w:eastAsia="x-none"/>
              </w:rPr>
              <w:t xml:space="preserve">the </w:t>
            </w:r>
            <w:r w:rsidRPr="00650345">
              <w:rPr>
                <w:rFonts w:asciiTheme="minorHAnsi" w:eastAsia="Times New Roman" w:hAnsiTheme="minorHAnsi" w:cstheme="minorHAnsi"/>
                <w:lang w:val="mn-MN" w:eastAsia="x-none"/>
              </w:rPr>
              <w:t xml:space="preserve">region. </w:t>
            </w:r>
          </w:p>
          <w:p w14:paraId="646617F1" w14:textId="7954376A" w:rsidR="00AF3D73" w:rsidRPr="00650345" w:rsidRDefault="00AF3D73" w:rsidP="00A4622F">
            <w:pPr>
              <w:pStyle w:val="ListParagraph"/>
              <w:numPr>
                <w:ilvl w:val="0"/>
                <w:numId w:val="21"/>
              </w:numPr>
              <w:autoSpaceDE w:val="0"/>
              <w:autoSpaceDN w:val="0"/>
              <w:adjustRightInd w:val="0"/>
              <w:rPr>
                <w:rFonts w:asciiTheme="minorHAnsi" w:hAnsiTheme="minorHAnsi" w:cstheme="minorHAnsi"/>
                <w:lang w:val="mn-MN"/>
              </w:rPr>
            </w:pPr>
            <w:r w:rsidRPr="00650345">
              <w:rPr>
                <w:rFonts w:asciiTheme="minorHAnsi" w:eastAsia="Times New Roman" w:hAnsiTheme="minorHAnsi" w:cstheme="minorHAnsi"/>
                <w:lang w:val="mn-MN" w:eastAsia="x-none"/>
              </w:rPr>
              <w:lastRenderedPageBreak/>
              <w:t>Guidelines</w:t>
            </w:r>
            <w:r w:rsidR="00AA380D" w:rsidRPr="00650345">
              <w:rPr>
                <w:rFonts w:asciiTheme="minorHAnsi" w:eastAsia="Times New Roman" w:hAnsiTheme="minorHAnsi" w:cstheme="minorHAnsi"/>
                <w:lang w:val="mn-MN" w:eastAsia="x-none"/>
              </w:rPr>
              <w:t xml:space="preserve"> </w:t>
            </w:r>
            <w:r w:rsidRPr="00650345">
              <w:rPr>
                <w:rFonts w:asciiTheme="minorHAnsi" w:eastAsia="Times New Roman" w:hAnsiTheme="minorHAnsi" w:cstheme="minorHAnsi"/>
                <w:lang w:val="mn-MN" w:eastAsia="x-none"/>
              </w:rPr>
              <w:t>on</w:t>
            </w:r>
            <w:r w:rsidR="00AA380D" w:rsidRPr="00650345">
              <w:rPr>
                <w:rFonts w:asciiTheme="minorHAnsi" w:eastAsia="Times New Roman" w:hAnsiTheme="minorHAnsi" w:cstheme="minorHAnsi"/>
                <w:lang w:val="mn-MN" w:eastAsia="x-none"/>
              </w:rPr>
              <w:t xml:space="preserve"> </w:t>
            </w:r>
            <w:r w:rsidRPr="00650345">
              <w:rPr>
                <w:rFonts w:asciiTheme="minorHAnsi" w:eastAsia="Times New Roman" w:hAnsiTheme="minorHAnsi" w:cstheme="minorHAnsi"/>
                <w:lang w:val="mn-MN" w:eastAsia="x-none"/>
              </w:rPr>
              <w:t>streamlining</w:t>
            </w:r>
            <w:r w:rsidR="00AA380D" w:rsidRPr="00650345">
              <w:rPr>
                <w:rFonts w:asciiTheme="minorHAnsi" w:eastAsia="Times New Roman" w:hAnsiTheme="minorHAnsi" w:cstheme="minorHAnsi"/>
                <w:lang w:val="mn-MN" w:eastAsia="x-none"/>
              </w:rPr>
              <w:t xml:space="preserve"> </w:t>
            </w:r>
            <w:r w:rsidRPr="00650345">
              <w:rPr>
                <w:rFonts w:asciiTheme="minorHAnsi" w:eastAsia="Times New Roman" w:hAnsiTheme="minorHAnsi" w:cstheme="minorHAnsi"/>
                <w:lang w:val="mn-MN" w:eastAsia="x-none"/>
              </w:rPr>
              <w:t>of</w:t>
            </w:r>
            <w:r w:rsidR="00AA380D" w:rsidRPr="00650345">
              <w:rPr>
                <w:rFonts w:asciiTheme="minorHAnsi" w:eastAsia="Times New Roman" w:hAnsiTheme="minorHAnsi" w:cstheme="minorHAnsi"/>
                <w:lang w:val="mn-MN" w:eastAsia="x-none"/>
              </w:rPr>
              <w:t xml:space="preserve"> </w:t>
            </w:r>
            <w:r w:rsidRPr="00650345">
              <w:rPr>
                <w:rFonts w:asciiTheme="minorHAnsi" w:eastAsia="Times New Roman" w:hAnsiTheme="minorHAnsi" w:cstheme="minorHAnsi"/>
                <w:lang w:val="mn-MN" w:eastAsia="x-none"/>
              </w:rPr>
              <w:t>expected</w:t>
            </w:r>
            <w:r w:rsidR="00AA380D" w:rsidRPr="00650345">
              <w:rPr>
                <w:rFonts w:asciiTheme="minorHAnsi" w:eastAsia="Times New Roman" w:hAnsiTheme="minorHAnsi" w:cstheme="minorHAnsi"/>
                <w:lang w:val="mn-MN" w:eastAsia="x-none"/>
              </w:rPr>
              <w:t xml:space="preserve"> </w:t>
            </w:r>
            <w:r w:rsidR="00FC6C7A" w:rsidRPr="00650345">
              <w:rPr>
                <w:rFonts w:asciiTheme="minorHAnsi" w:eastAsia="Times New Roman" w:hAnsiTheme="minorHAnsi" w:cstheme="minorHAnsi"/>
                <w:lang w:val="mn-MN" w:eastAsia="x-none"/>
              </w:rPr>
              <w:t>climate-associated</w:t>
            </w:r>
            <w:r w:rsidRPr="00650345">
              <w:rPr>
                <w:rFonts w:asciiTheme="minorHAnsi" w:eastAsia="Times New Roman" w:hAnsiTheme="minorHAnsi" w:cstheme="minorHAnsi"/>
                <w:lang w:val="mn-MN" w:eastAsia="x-none"/>
              </w:rPr>
              <w:t xml:space="preserve"> change</w:t>
            </w:r>
            <w:r w:rsidR="00AA380D" w:rsidRPr="00650345">
              <w:rPr>
                <w:rFonts w:asciiTheme="minorHAnsi" w:eastAsia="Times New Roman" w:hAnsiTheme="minorHAnsi" w:cstheme="minorHAnsi"/>
                <w:lang w:val="mn-MN" w:eastAsia="x-none"/>
              </w:rPr>
              <w:t xml:space="preserve"> </w:t>
            </w:r>
            <w:r w:rsidRPr="00650345">
              <w:rPr>
                <w:rFonts w:asciiTheme="minorHAnsi" w:eastAsia="Times New Roman" w:hAnsiTheme="minorHAnsi" w:cstheme="minorHAnsi"/>
                <w:lang w:val="mn-MN" w:eastAsia="x-none"/>
              </w:rPr>
              <w:t>in resources in the</w:t>
            </w:r>
            <w:r w:rsidR="00AA380D" w:rsidRPr="00650345">
              <w:rPr>
                <w:rFonts w:asciiTheme="minorHAnsi" w:eastAsia="Times New Roman" w:hAnsiTheme="minorHAnsi" w:cstheme="minorHAnsi"/>
                <w:lang w:val="mn-MN" w:eastAsia="x-none"/>
              </w:rPr>
              <w:t xml:space="preserve"> </w:t>
            </w:r>
            <w:r w:rsidRPr="00650345">
              <w:rPr>
                <w:rFonts w:asciiTheme="minorHAnsi" w:eastAsia="Times New Roman" w:hAnsiTheme="minorHAnsi" w:cstheme="minorHAnsi"/>
                <w:lang w:val="mn-MN" w:eastAsia="x-none"/>
              </w:rPr>
              <w:t>aimag</w:t>
            </w:r>
            <w:r w:rsidR="00AA380D" w:rsidRPr="00650345">
              <w:rPr>
                <w:rFonts w:asciiTheme="minorHAnsi" w:eastAsia="Times New Roman" w:hAnsiTheme="minorHAnsi" w:cstheme="minorHAnsi"/>
                <w:lang w:val="mn-MN" w:eastAsia="x-none"/>
              </w:rPr>
              <w:t xml:space="preserve"> </w:t>
            </w:r>
            <w:r w:rsidRPr="00650345">
              <w:rPr>
                <w:rFonts w:asciiTheme="minorHAnsi" w:eastAsia="Times New Roman" w:hAnsiTheme="minorHAnsi" w:cstheme="minorHAnsi"/>
                <w:lang w:val="mn-MN" w:eastAsia="x-none"/>
              </w:rPr>
              <w:t>economy and social</w:t>
            </w:r>
            <w:r w:rsidR="00AA380D" w:rsidRPr="00650345">
              <w:rPr>
                <w:rFonts w:asciiTheme="minorHAnsi" w:eastAsia="Times New Roman" w:hAnsiTheme="minorHAnsi" w:cstheme="minorHAnsi"/>
                <w:lang w:val="mn-MN" w:eastAsia="x-none"/>
              </w:rPr>
              <w:t xml:space="preserve"> </w:t>
            </w:r>
            <w:r w:rsidRPr="00650345">
              <w:rPr>
                <w:rFonts w:asciiTheme="minorHAnsi" w:eastAsia="Times New Roman" w:hAnsiTheme="minorHAnsi" w:cstheme="minorHAnsi"/>
                <w:lang w:val="mn-MN" w:eastAsia="x-none"/>
              </w:rPr>
              <w:t>development</w:t>
            </w:r>
            <w:r w:rsidR="00AA380D" w:rsidRPr="00650345">
              <w:rPr>
                <w:rFonts w:asciiTheme="minorHAnsi" w:eastAsia="Times New Roman" w:hAnsiTheme="minorHAnsi" w:cstheme="minorHAnsi"/>
                <w:lang w:val="mn-MN" w:eastAsia="x-none"/>
              </w:rPr>
              <w:t xml:space="preserve"> </w:t>
            </w:r>
            <w:r w:rsidRPr="00650345">
              <w:rPr>
                <w:rFonts w:asciiTheme="minorHAnsi" w:eastAsia="Times New Roman" w:hAnsiTheme="minorHAnsi" w:cstheme="minorHAnsi"/>
                <w:lang w:val="mn-MN" w:eastAsia="x-none"/>
              </w:rPr>
              <w:t>planning.</w:t>
            </w:r>
            <w:r w:rsidR="00AA380D" w:rsidRPr="00650345">
              <w:rPr>
                <w:rFonts w:asciiTheme="minorHAnsi" w:eastAsia="Times New Roman" w:hAnsiTheme="minorHAnsi" w:cstheme="minorHAnsi"/>
                <w:lang w:val="mn-MN" w:eastAsia="x-none"/>
              </w:rPr>
              <w:t xml:space="preserve"> </w:t>
            </w:r>
          </w:p>
          <w:p w14:paraId="7C297336" w14:textId="2E98EA86" w:rsidR="00AA380D" w:rsidRPr="00650345" w:rsidRDefault="00AF3D73" w:rsidP="00A4622F">
            <w:pPr>
              <w:pStyle w:val="ListParagraph"/>
              <w:numPr>
                <w:ilvl w:val="0"/>
                <w:numId w:val="21"/>
              </w:numPr>
              <w:rPr>
                <w:rFonts w:asciiTheme="minorHAnsi" w:hAnsiTheme="minorHAnsi" w:cstheme="minorHAnsi"/>
                <w:lang w:val="mn-MN"/>
              </w:rPr>
            </w:pPr>
            <w:r w:rsidRPr="00650345">
              <w:rPr>
                <w:rFonts w:asciiTheme="minorHAnsi" w:hAnsiTheme="minorHAnsi" w:cstheme="minorHAnsi"/>
                <w:lang w:val="mn-MN"/>
              </w:rPr>
              <w:t>Progress of project implementation in respect</w:t>
            </w:r>
            <w:r w:rsidR="00AA380D" w:rsidRPr="00650345">
              <w:rPr>
                <w:rFonts w:asciiTheme="minorHAnsi" w:hAnsiTheme="minorHAnsi" w:cstheme="minorHAnsi"/>
                <w:lang w:val="mn-MN"/>
              </w:rPr>
              <w:t xml:space="preserve"> </w:t>
            </w:r>
            <w:r w:rsidRPr="00650345">
              <w:rPr>
                <w:rFonts w:asciiTheme="minorHAnsi" w:hAnsiTheme="minorHAnsi" w:cstheme="minorHAnsi"/>
                <w:lang w:val="mn-MN"/>
              </w:rPr>
              <w:t>of response to climate change adaptation, risks</w:t>
            </w:r>
            <w:r w:rsidR="00A4622F" w:rsidRPr="00650345">
              <w:rPr>
                <w:rFonts w:asciiTheme="minorHAnsi" w:hAnsiTheme="minorHAnsi" w:cstheme="minorHAnsi"/>
                <w:lang w:val="mn-MN"/>
              </w:rPr>
              <w:t>,</w:t>
            </w:r>
            <w:r w:rsidRPr="00650345">
              <w:rPr>
                <w:rFonts w:asciiTheme="minorHAnsi" w:hAnsiTheme="minorHAnsi" w:cstheme="minorHAnsi"/>
                <w:lang w:val="mn-MN"/>
              </w:rPr>
              <w:t xml:space="preserve"> and vulnerability management;</w:t>
            </w:r>
          </w:p>
        </w:tc>
        <w:tc>
          <w:tcPr>
            <w:tcW w:w="1350" w:type="dxa"/>
            <w:vAlign w:val="center"/>
          </w:tcPr>
          <w:p w14:paraId="5D35D6BA" w14:textId="07BDFD06" w:rsidR="00AF3D73" w:rsidRPr="00650345" w:rsidRDefault="00AF3D73" w:rsidP="00C94553">
            <w:pPr>
              <w:spacing w:line="276" w:lineRule="auto"/>
              <w:jc w:val="center"/>
              <w:rPr>
                <w:rFonts w:asciiTheme="minorHAnsi" w:hAnsiTheme="minorHAnsi" w:cstheme="minorHAnsi"/>
                <w:lang w:val="mn-MN"/>
              </w:rPr>
            </w:pPr>
            <w:r w:rsidRPr="00650345">
              <w:rPr>
                <w:rFonts w:asciiTheme="minorHAnsi" w:hAnsiTheme="minorHAnsi" w:cstheme="minorHAnsi"/>
                <w:lang w:val="mn-MN"/>
              </w:rPr>
              <w:lastRenderedPageBreak/>
              <w:t>Within</w:t>
            </w:r>
            <w:r w:rsidR="00AA380D" w:rsidRPr="00650345">
              <w:rPr>
                <w:rFonts w:asciiTheme="minorHAnsi" w:hAnsiTheme="minorHAnsi" w:cstheme="minorHAnsi"/>
                <w:lang w:val="mn-MN"/>
              </w:rPr>
              <w:t xml:space="preserve"> </w:t>
            </w:r>
            <w:r w:rsidR="00331F59" w:rsidRPr="00650345">
              <w:rPr>
                <w:rFonts w:asciiTheme="minorHAnsi" w:hAnsiTheme="minorHAnsi" w:cstheme="minorHAnsi"/>
                <w:lang w:val="mn-MN"/>
              </w:rPr>
              <w:t>1 month</w:t>
            </w:r>
            <w:r w:rsidR="00AA380D" w:rsidRPr="00650345">
              <w:rPr>
                <w:rFonts w:asciiTheme="minorHAnsi" w:hAnsiTheme="minorHAnsi" w:cstheme="minorHAnsi"/>
                <w:lang w:val="mn-MN"/>
              </w:rPr>
              <w:t xml:space="preserve"> </w:t>
            </w:r>
            <w:r w:rsidRPr="00650345">
              <w:rPr>
                <w:rFonts w:asciiTheme="minorHAnsi" w:hAnsiTheme="minorHAnsi" w:cstheme="minorHAnsi"/>
                <w:lang w:val="mn-MN"/>
              </w:rPr>
              <w:t>after submission of Inception Report</w:t>
            </w:r>
          </w:p>
        </w:tc>
        <w:tc>
          <w:tcPr>
            <w:tcW w:w="1260" w:type="dxa"/>
            <w:vAlign w:val="center"/>
          </w:tcPr>
          <w:p w14:paraId="757B7E00" w14:textId="20048EAD" w:rsidR="00AF3D73" w:rsidRPr="00650345" w:rsidRDefault="00AF3D73" w:rsidP="00C94553">
            <w:pPr>
              <w:spacing w:line="276" w:lineRule="auto"/>
              <w:jc w:val="center"/>
              <w:rPr>
                <w:rFonts w:asciiTheme="minorHAnsi" w:hAnsiTheme="minorHAnsi" w:cstheme="minorHAnsi"/>
                <w:lang w:val="mn-MN"/>
              </w:rPr>
            </w:pPr>
            <w:r w:rsidRPr="00650345">
              <w:rPr>
                <w:rFonts w:asciiTheme="minorHAnsi" w:hAnsiTheme="minorHAnsi" w:cstheme="minorHAnsi"/>
                <w:lang w:val="mn-MN"/>
              </w:rPr>
              <w:t>30% of the total fee</w:t>
            </w:r>
          </w:p>
        </w:tc>
        <w:tc>
          <w:tcPr>
            <w:tcW w:w="1440" w:type="dxa"/>
            <w:vAlign w:val="center"/>
          </w:tcPr>
          <w:p w14:paraId="1D9DBD70" w14:textId="77777777" w:rsidR="00AF3D73" w:rsidRPr="00650345" w:rsidRDefault="00AF3D73" w:rsidP="00C94553">
            <w:pPr>
              <w:spacing w:line="276" w:lineRule="auto"/>
              <w:jc w:val="center"/>
              <w:rPr>
                <w:rFonts w:asciiTheme="minorHAnsi" w:eastAsia="Malgun Gothic" w:hAnsiTheme="minorHAnsi" w:cstheme="minorHAnsi"/>
                <w:lang w:val="mn-MN"/>
              </w:rPr>
            </w:pPr>
            <w:r w:rsidRPr="00650345">
              <w:rPr>
                <w:rFonts w:asciiTheme="minorHAnsi" w:hAnsiTheme="minorHAnsi" w:cstheme="minorHAnsi"/>
                <w:lang w:val="mn-MN"/>
              </w:rPr>
              <w:t>MET, PIU and UNDP</w:t>
            </w:r>
          </w:p>
        </w:tc>
      </w:tr>
      <w:tr w:rsidR="00AF3D73" w:rsidRPr="00650345" w14:paraId="0932ACF7" w14:textId="77777777" w:rsidTr="002E5CB2">
        <w:trPr>
          <w:trHeight w:val="665"/>
        </w:trPr>
        <w:tc>
          <w:tcPr>
            <w:tcW w:w="4500" w:type="dxa"/>
            <w:tcBorders>
              <w:bottom w:val="single" w:sz="4" w:space="0" w:color="auto"/>
            </w:tcBorders>
            <w:vAlign w:val="center"/>
          </w:tcPr>
          <w:p w14:paraId="10ACEA3D" w14:textId="09E68185" w:rsidR="00AF3D73" w:rsidRPr="00650345" w:rsidRDefault="00AF3D73" w:rsidP="00C94553">
            <w:pPr>
              <w:spacing w:line="276" w:lineRule="auto"/>
              <w:rPr>
                <w:rFonts w:asciiTheme="minorHAnsi" w:eastAsia="Times New Roman" w:hAnsiTheme="minorHAnsi" w:cstheme="minorHAnsi"/>
                <w:b/>
                <w:lang w:val="mn-MN"/>
              </w:rPr>
            </w:pPr>
            <w:r w:rsidRPr="00650345">
              <w:rPr>
                <w:rFonts w:asciiTheme="minorHAnsi" w:eastAsia="Times New Roman" w:hAnsiTheme="minorHAnsi" w:cstheme="minorHAnsi"/>
                <w:b/>
                <w:lang w:val="mn-MN"/>
              </w:rPr>
              <w:t xml:space="preserve">Progress Report 2: </w:t>
            </w:r>
          </w:p>
          <w:p w14:paraId="023D8B3D" w14:textId="15C86586" w:rsidR="00AF3D73" w:rsidRPr="00650345" w:rsidRDefault="00AF3D73" w:rsidP="00A4622F">
            <w:pPr>
              <w:numPr>
                <w:ilvl w:val="0"/>
                <w:numId w:val="16"/>
              </w:numPr>
              <w:autoSpaceDE w:val="0"/>
              <w:autoSpaceDN w:val="0"/>
              <w:adjustRightInd w:val="0"/>
              <w:spacing w:after="80"/>
              <w:rPr>
                <w:rFonts w:asciiTheme="minorHAnsi" w:eastAsia="Times New Roman" w:hAnsiTheme="minorHAnsi" w:cstheme="minorHAnsi"/>
                <w:lang w:val="mn-MN" w:eastAsia="x-none"/>
              </w:rPr>
            </w:pPr>
            <w:r w:rsidRPr="00650345">
              <w:rPr>
                <w:rFonts w:asciiTheme="minorHAnsi" w:hAnsiTheme="minorHAnsi" w:cstheme="minorHAnsi"/>
                <w:color w:val="000000" w:themeColor="text1"/>
                <w:lang w:val="mn-MN"/>
              </w:rPr>
              <w:t>Recommendation</w:t>
            </w:r>
            <w:r w:rsidR="00AA380D" w:rsidRPr="00650345">
              <w:rPr>
                <w:rFonts w:asciiTheme="minorHAnsi" w:hAnsiTheme="minorHAnsi" w:cstheme="minorHAnsi"/>
                <w:color w:val="000000" w:themeColor="text1"/>
                <w:lang w:val="mn-MN"/>
              </w:rPr>
              <w:t xml:space="preserve"> </w:t>
            </w:r>
            <w:r w:rsidRPr="00650345">
              <w:rPr>
                <w:rFonts w:asciiTheme="minorHAnsi" w:hAnsiTheme="minorHAnsi" w:cstheme="minorHAnsi"/>
                <w:color w:val="000000" w:themeColor="text1"/>
                <w:lang w:val="mn-MN"/>
              </w:rPr>
              <w:t>on the incorporating the climate-informed decision-making principle into the climate change legislation draft;</w:t>
            </w:r>
          </w:p>
          <w:p w14:paraId="3BD4DE79" w14:textId="3AA08ED0" w:rsidR="003D5148" w:rsidRPr="00650345" w:rsidRDefault="003D5148" w:rsidP="00A4622F">
            <w:pPr>
              <w:pStyle w:val="ListParagraph"/>
              <w:numPr>
                <w:ilvl w:val="0"/>
                <w:numId w:val="16"/>
              </w:numPr>
              <w:tabs>
                <w:tab w:val="center" w:pos="4320"/>
                <w:tab w:val="right" w:pos="8640"/>
              </w:tabs>
              <w:spacing w:after="120"/>
              <w:rPr>
                <w:rFonts w:asciiTheme="minorHAnsi" w:eastAsia="Times New Roman" w:hAnsiTheme="minorHAnsi" w:cstheme="minorHAnsi"/>
                <w:lang w:val="mn-MN" w:eastAsia="x-none"/>
              </w:rPr>
            </w:pPr>
            <w:r w:rsidRPr="00650345">
              <w:rPr>
                <w:rFonts w:asciiTheme="minorHAnsi" w:eastAsia="Times New Roman" w:hAnsiTheme="minorHAnsi" w:cstheme="minorHAnsi"/>
                <w:lang w:val="mn-MN" w:eastAsia="x-none"/>
              </w:rPr>
              <w:t xml:space="preserve">Manual for development of </w:t>
            </w:r>
            <w:r w:rsidR="00FC6C7A" w:rsidRPr="00650345">
              <w:rPr>
                <w:rFonts w:asciiTheme="minorHAnsi" w:eastAsia="Times New Roman" w:hAnsiTheme="minorHAnsi" w:cstheme="minorHAnsi"/>
                <w:lang w:val="mn-MN" w:eastAsia="x-none"/>
              </w:rPr>
              <w:t>database</w:t>
            </w:r>
            <w:r w:rsidRPr="00650345">
              <w:rPr>
                <w:rFonts w:asciiTheme="minorHAnsi" w:eastAsia="Times New Roman" w:hAnsiTheme="minorHAnsi" w:cstheme="minorHAnsi"/>
                <w:lang w:val="mn-MN" w:eastAsia="x-none"/>
              </w:rPr>
              <w:t xml:space="preserve">, involving </w:t>
            </w:r>
            <w:r w:rsidR="00FC6C7A" w:rsidRPr="00650345">
              <w:rPr>
                <w:rFonts w:asciiTheme="minorHAnsi" w:eastAsia="Times New Roman" w:hAnsiTheme="minorHAnsi" w:cstheme="minorHAnsi"/>
                <w:lang w:val="mn-MN" w:eastAsia="x-none"/>
              </w:rPr>
              <w:t>ground-based</w:t>
            </w:r>
            <w:r w:rsidRPr="00650345">
              <w:rPr>
                <w:rFonts w:asciiTheme="minorHAnsi" w:eastAsia="Times New Roman" w:hAnsiTheme="minorHAnsi" w:cstheme="minorHAnsi"/>
                <w:lang w:val="mn-MN" w:eastAsia="x-none"/>
              </w:rPr>
              <w:t xml:space="preserve"> measurement and remote sensing information of resources and its maintenance using GIS and other modern data analysis instruments as well an interactive use of the </w:t>
            </w:r>
            <w:r w:rsidR="00FC6C7A" w:rsidRPr="00650345">
              <w:rPr>
                <w:rFonts w:asciiTheme="minorHAnsi" w:eastAsia="Times New Roman" w:hAnsiTheme="minorHAnsi" w:cstheme="minorHAnsi"/>
                <w:lang w:val="mn-MN" w:eastAsia="x-none"/>
              </w:rPr>
              <w:t>database</w:t>
            </w:r>
            <w:r w:rsidRPr="00650345">
              <w:rPr>
                <w:rFonts w:asciiTheme="minorHAnsi" w:eastAsia="Times New Roman" w:hAnsiTheme="minorHAnsi" w:cstheme="minorHAnsi"/>
                <w:lang w:val="mn-MN" w:eastAsia="x-none"/>
              </w:rPr>
              <w:t xml:space="preserve"> with regulated access by professional communities and by private sector entities, including herders and farmers. </w:t>
            </w:r>
          </w:p>
          <w:p w14:paraId="21EA92C1" w14:textId="77B35D30" w:rsidR="003D5148" w:rsidRPr="00650345" w:rsidRDefault="003D5148" w:rsidP="003D5148">
            <w:pPr>
              <w:pStyle w:val="ListParagraph"/>
              <w:numPr>
                <w:ilvl w:val="0"/>
                <w:numId w:val="16"/>
              </w:numPr>
              <w:tabs>
                <w:tab w:val="center" w:pos="4320"/>
                <w:tab w:val="right" w:pos="8640"/>
              </w:tabs>
              <w:spacing w:after="120"/>
              <w:rPr>
                <w:rFonts w:asciiTheme="minorHAnsi" w:eastAsia="Times New Roman" w:hAnsiTheme="minorHAnsi" w:cstheme="minorHAnsi"/>
                <w:lang w:val="mn-MN" w:eastAsia="x-none"/>
              </w:rPr>
            </w:pPr>
            <w:r w:rsidRPr="00650345">
              <w:rPr>
                <w:rFonts w:asciiTheme="minorHAnsi" w:eastAsia="Times New Roman" w:hAnsiTheme="minorHAnsi" w:cstheme="minorHAnsi"/>
                <w:lang w:val="mn-MN" w:eastAsia="x-none"/>
              </w:rPr>
              <w:t>Develop</w:t>
            </w:r>
            <w:r w:rsidR="003929C3" w:rsidRPr="00650345">
              <w:rPr>
                <w:rFonts w:asciiTheme="minorHAnsi" w:eastAsia="Times New Roman" w:hAnsiTheme="minorHAnsi" w:cstheme="minorHAnsi"/>
                <w:lang w:val="mn-MN" w:eastAsia="x-none"/>
              </w:rPr>
              <w:t xml:space="preserve"> </w:t>
            </w:r>
            <w:r w:rsidR="00FC6C7A" w:rsidRPr="00650345">
              <w:rPr>
                <w:rFonts w:asciiTheme="minorHAnsi" w:eastAsia="Times New Roman" w:hAnsiTheme="minorHAnsi" w:cstheme="minorHAnsi"/>
                <w:lang w:val="mn-MN" w:eastAsia="x-none"/>
              </w:rPr>
              <w:t xml:space="preserve">a </w:t>
            </w:r>
            <w:r w:rsidRPr="00650345">
              <w:rPr>
                <w:rFonts w:asciiTheme="minorHAnsi" w:eastAsia="Times New Roman" w:hAnsiTheme="minorHAnsi" w:cstheme="minorHAnsi"/>
                <w:lang w:val="mn-MN" w:eastAsia="x-none"/>
              </w:rPr>
              <w:t xml:space="preserve">climate early warning scheme as a principal part </w:t>
            </w:r>
            <w:r w:rsidR="00FC6C7A" w:rsidRPr="00650345">
              <w:rPr>
                <w:rFonts w:asciiTheme="minorHAnsi" w:eastAsia="Times New Roman" w:hAnsiTheme="minorHAnsi" w:cstheme="minorHAnsi"/>
                <w:lang w:val="mn-MN" w:eastAsia="x-none"/>
              </w:rPr>
              <w:t xml:space="preserve">of </w:t>
            </w:r>
            <w:r w:rsidRPr="00650345">
              <w:rPr>
                <w:rFonts w:asciiTheme="minorHAnsi" w:eastAsia="Times New Roman" w:hAnsiTheme="minorHAnsi" w:cstheme="minorHAnsi"/>
                <w:lang w:val="mn-MN" w:eastAsia="x-none"/>
              </w:rPr>
              <w:t xml:space="preserve">the existing weather early warning system, with extended elements </w:t>
            </w:r>
            <w:r w:rsidR="000440E3" w:rsidRPr="00650345">
              <w:rPr>
                <w:rFonts w:asciiTheme="minorHAnsi" w:eastAsia="Times New Roman" w:hAnsiTheme="minorHAnsi" w:cstheme="minorHAnsi"/>
                <w:lang w:val="mn-MN" w:eastAsia="x-none"/>
              </w:rPr>
              <w:t>including</w:t>
            </w:r>
            <w:r w:rsidRPr="00650345">
              <w:rPr>
                <w:rFonts w:asciiTheme="minorHAnsi" w:eastAsia="Times New Roman" w:hAnsiTheme="minorHAnsi" w:cstheme="minorHAnsi"/>
                <w:lang w:val="mn-MN" w:eastAsia="x-none"/>
              </w:rPr>
              <w:t xml:space="preserve"> forage preparation, water reservation, livestock product marketing</w:t>
            </w:r>
            <w:r w:rsidR="00FC6C7A" w:rsidRPr="00650345">
              <w:rPr>
                <w:rFonts w:asciiTheme="minorHAnsi" w:eastAsia="Times New Roman" w:hAnsiTheme="minorHAnsi" w:cstheme="minorHAnsi"/>
                <w:lang w:val="mn-MN" w:eastAsia="x-none"/>
              </w:rPr>
              <w:t>,</w:t>
            </w:r>
            <w:r w:rsidRPr="00650345">
              <w:rPr>
                <w:rFonts w:asciiTheme="minorHAnsi" w:eastAsia="Times New Roman" w:hAnsiTheme="minorHAnsi" w:cstheme="minorHAnsi"/>
                <w:lang w:val="mn-MN" w:eastAsia="x-none"/>
              </w:rPr>
              <w:t xml:space="preserve"> and other emerging issues.</w:t>
            </w:r>
          </w:p>
          <w:p w14:paraId="3AB15DBD" w14:textId="77777777" w:rsidR="00923972" w:rsidRPr="00650345" w:rsidRDefault="00923972" w:rsidP="00923972">
            <w:pPr>
              <w:pStyle w:val="ListParagraph"/>
              <w:numPr>
                <w:ilvl w:val="0"/>
                <w:numId w:val="16"/>
              </w:numPr>
              <w:tabs>
                <w:tab w:val="center" w:pos="4320"/>
                <w:tab w:val="right" w:pos="8640"/>
              </w:tabs>
              <w:spacing w:after="120"/>
              <w:rPr>
                <w:rFonts w:asciiTheme="minorHAnsi" w:eastAsia="Times New Roman" w:hAnsiTheme="minorHAnsi" w:cstheme="minorHAnsi"/>
                <w:lang w:val="mn-MN" w:eastAsia="x-none"/>
              </w:rPr>
            </w:pPr>
            <w:r w:rsidRPr="00650345">
              <w:rPr>
                <w:rFonts w:asciiTheme="minorHAnsi" w:eastAsia="Times New Roman" w:hAnsiTheme="minorHAnsi" w:cstheme="minorHAnsi"/>
                <w:lang w:val="mn-MN" w:eastAsia="x-none"/>
              </w:rPr>
              <w:t>Recommendation on a way to streamline the climate-related forecast-based financing scheme with existing financial and public budgeting regulatory mechanisms, at the national and aimag levels.</w:t>
            </w:r>
          </w:p>
          <w:p w14:paraId="0E0AF3FB" w14:textId="0A9BCF45" w:rsidR="00AA380D" w:rsidRPr="00650345" w:rsidRDefault="003D5148" w:rsidP="003D5148">
            <w:pPr>
              <w:pStyle w:val="ListParagraph"/>
              <w:numPr>
                <w:ilvl w:val="0"/>
                <w:numId w:val="16"/>
              </w:numPr>
              <w:tabs>
                <w:tab w:val="center" w:pos="4320"/>
                <w:tab w:val="right" w:pos="8640"/>
              </w:tabs>
              <w:spacing w:after="120"/>
              <w:rPr>
                <w:rFonts w:asciiTheme="minorHAnsi" w:eastAsia="Times New Roman" w:hAnsiTheme="minorHAnsi" w:cstheme="minorHAnsi"/>
                <w:lang w:val="mn-MN" w:eastAsia="x-none"/>
              </w:rPr>
            </w:pPr>
            <w:r w:rsidRPr="00650345">
              <w:rPr>
                <w:rFonts w:asciiTheme="minorHAnsi" w:hAnsiTheme="minorHAnsi" w:cstheme="minorHAnsi"/>
                <w:lang w:val="mn-MN"/>
              </w:rPr>
              <w:t>Developed guidelines and procedures for seasonal planning, emergency planning</w:t>
            </w:r>
            <w:r w:rsidR="00FC6C7A" w:rsidRPr="00650345">
              <w:rPr>
                <w:rFonts w:asciiTheme="minorHAnsi" w:hAnsiTheme="minorHAnsi" w:cstheme="minorHAnsi"/>
                <w:lang w:val="mn-MN"/>
              </w:rPr>
              <w:t>,</w:t>
            </w:r>
            <w:r w:rsidRPr="00650345">
              <w:rPr>
                <w:rFonts w:asciiTheme="minorHAnsi" w:hAnsiTheme="minorHAnsi" w:cstheme="minorHAnsi"/>
                <w:lang w:val="mn-MN"/>
              </w:rPr>
              <w:t xml:space="preserve"> and coordinating of national and international responses.</w:t>
            </w:r>
          </w:p>
        </w:tc>
        <w:tc>
          <w:tcPr>
            <w:tcW w:w="1350" w:type="dxa"/>
            <w:tcBorders>
              <w:bottom w:val="single" w:sz="4" w:space="0" w:color="auto"/>
            </w:tcBorders>
            <w:vAlign w:val="center"/>
          </w:tcPr>
          <w:p w14:paraId="553E9EB4" w14:textId="2F3B6F64" w:rsidR="00AF3D73" w:rsidRPr="00650345" w:rsidRDefault="00AF3D73" w:rsidP="00C94553">
            <w:pPr>
              <w:spacing w:line="276" w:lineRule="auto"/>
              <w:jc w:val="center"/>
              <w:rPr>
                <w:rFonts w:asciiTheme="minorHAnsi" w:eastAsia="Times New Roman" w:hAnsiTheme="minorHAnsi" w:cstheme="minorHAnsi"/>
                <w:lang w:val="mn-MN"/>
              </w:rPr>
            </w:pPr>
            <w:r w:rsidRPr="00650345">
              <w:rPr>
                <w:rFonts w:asciiTheme="minorHAnsi" w:hAnsiTheme="minorHAnsi" w:cstheme="minorHAnsi"/>
                <w:lang w:val="mn-MN"/>
              </w:rPr>
              <w:t xml:space="preserve">Within </w:t>
            </w:r>
            <w:r w:rsidR="00331F59" w:rsidRPr="00650345">
              <w:rPr>
                <w:rFonts w:asciiTheme="minorHAnsi" w:hAnsiTheme="minorHAnsi" w:cstheme="minorHAnsi"/>
                <w:lang w:val="mn-MN"/>
              </w:rPr>
              <w:t>2</w:t>
            </w:r>
            <w:r w:rsidR="000440E3" w:rsidRPr="00650345">
              <w:rPr>
                <w:rFonts w:asciiTheme="minorHAnsi" w:hAnsiTheme="minorHAnsi" w:cstheme="minorHAnsi"/>
                <w:lang w:val="mn-MN"/>
              </w:rPr>
              <w:t>.5</w:t>
            </w:r>
            <w:r w:rsidR="00331F59" w:rsidRPr="00650345">
              <w:rPr>
                <w:rFonts w:asciiTheme="minorHAnsi" w:hAnsiTheme="minorHAnsi" w:cstheme="minorHAnsi"/>
                <w:lang w:val="mn-MN"/>
              </w:rPr>
              <w:t xml:space="preserve"> months </w:t>
            </w:r>
            <w:r w:rsidRPr="00650345">
              <w:rPr>
                <w:rFonts w:asciiTheme="minorHAnsi" w:hAnsiTheme="minorHAnsi" w:cstheme="minorHAnsi"/>
                <w:lang w:val="mn-MN"/>
              </w:rPr>
              <w:t>after submission of First Progress report</w:t>
            </w:r>
          </w:p>
        </w:tc>
        <w:tc>
          <w:tcPr>
            <w:tcW w:w="1260" w:type="dxa"/>
            <w:tcBorders>
              <w:bottom w:val="single" w:sz="4" w:space="0" w:color="auto"/>
            </w:tcBorders>
            <w:vAlign w:val="center"/>
          </w:tcPr>
          <w:p w14:paraId="5E5B33E9" w14:textId="77777777" w:rsidR="00AF3D73" w:rsidRPr="00650345" w:rsidRDefault="00AF3D73" w:rsidP="00C94553">
            <w:pPr>
              <w:spacing w:line="276" w:lineRule="auto"/>
              <w:jc w:val="center"/>
              <w:rPr>
                <w:rFonts w:asciiTheme="minorHAnsi" w:hAnsiTheme="minorHAnsi" w:cstheme="minorHAnsi"/>
                <w:lang w:val="mn-MN"/>
              </w:rPr>
            </w:pPr>
            <w:r w:rsidRPr="00650345">
              <w:rPr>
                <w:rFonts w:asciiTheme="minorHAnsi" w:hAnsiTheme="minorHAnsi" w:cstheme="minorHAnsi"/>
                <w:lang w:val="mn-MN"/>
              </w:rPr>
              <w:t>30% of the total fee</w:t>
            </w:r>
          </w:p>
        </w:tc>
        <w:tc>
          <w:tcPr>
            <w:tcW w:w="1440" w:type="dxa"/>
            <w:tcBorders>
              <w:bottom w:val="single" w:sz="4" w:space="0" w:color="auto"/>
            </w:tcBorders>
            <w:vAlign w:val="center"/>
          </w:tcPr>
          <w:p w14:paraId="6BE34749" w14:textId="77777777" w:rsidR="00AF3D73" w:rsidRPr="00650345" w:rsidRDefault="00AF3D73" w:rsidP="00B33B5D">
            <w:pPr>
              <w:spacing w:line="276" w:lineRule="auto"/>
              <w:jc w:val="left"/>
              <w:rPr>
                <w:rFonts w:asciiTheme="minorHAnsi" w:eastAsia="Malgun Gothic" w:hAnsiTheme="minorHAnsi" w:cstheme="minorHAnsi"/>
                <w:lang w:val="mn-MN"/>
              </w:rPr>
            </w:pPr>
            <w:r w:rsidRPr="00650345">
              <w:rPr>
                <w:rFonts w:asciiTheme="minorHAnsi" w:hAnsiTheme="minorHAnsi" w:cstheme="minorHAnsi"/>
                <w:lang w:val="mn-MN"/>
              </w:rPr>
              <w:t>MET, PIU, UNDP and relevant stakeholders</w:t>
            </w:r>
          </w:p>
        </w:tc>
      </w:tr>
      <w:tr w:rsidR="00AF3D73" w:rsidRPr="00650345" w14:paraId="32CE64CE" w14:textId="77777777" w:rsidTr="002E5CB2">
        <w:trPr>
          <w:trHeight w:val="2411"/>
        </w:trPr>
        <w:tc>
          <w:tcPr>
            <w:tcW w:w="4500" w:type="dxa"/>
            <w:tcBorders>
              <w:top w:val="single" w:sz="4" w:space="0" w:color="auto"/>
              <w:bottom w:val="single" w:sz="4" w:space="0" w:color="auto"/>
            </w:tcBorders>
            <w:vAlign w:val="center"/>
          </w:tcPr>
          <w:p w14:paraId="78223381" w14:textId="12A15C1B" w:rsidR="00AF3D73" w:rsidRPr="00650345" w:rsidRDefault="00AF3D73" w:rsidP="00C94553">
            <w:pPr>
              <w:spacing w:line="276" w:lineRule="auto"/>
              <w:rPr>
                <w:rFonts w:asciiTheme="minorHAnsi" w:eastAsia="Times New Roman" w:hAnsiTheme="minorHAnsi" w:cstheme="minorHAnsi"/>
                <w:b/>
                <w:bCs/>
                <w:lang w:val="mn-MN"/>
              </w:rPr>
            </w:pPr>
            <w:r w:rsidRPr="00650345">
              <w:rPr>
                <w:rFonts w:asciiTheme="minorHAnsi" w:eastAsia="Times New Roman" w:hAnsiTheme="minorHAnsi" w:cstheme="minorHAnsi"/>
                <w:b/>
                <w:bCs/>
                <w:lang w:val="mn-MN"/>
              </w:rPr>
              <w:t>Final report and recommendations in English :</w:t>
            </w:r>
          </w:p>
          <w:p w14:paraId="528BDC89" w14:textId="29D7FD5A" w:rsidR="00AF3D73" w:rsidRPr="00650345" w:rsidRDefault="00AF3D73" w:rsidP="00FC6C7A">
            <w:pPr>
              <w:numPr>
                <w:ilvl w:val="0"/>
                <w:numId w:val="16"/>
              </w:numPr>
              <w:autoSpaceDE w:val="0"/>
              <w:autoSpaceDN w:val="0"/>
              <w:adjustRightInd w:val="0"/>
              <w:spacing w:after="80"/>
              <w:rPr>
                <w:rFonts w:asciiTheme="minorHAnsi" w:eastAsia="Times New Roman" w:hAnsiTheme="minorHAnsi" w:cstheme="minorHAnsi"/>
                <w:lang w:val="mn-MN" w:eastAsia="x-none"/>
              </w:rPr>
            </w:pPr>
            <w:r w:rsidRPr="00650345">
              <w:rPr>
                <w:rFonts w:asciiTheme="minorHAnsi" w:eastAsia="Times New Roman" w:hAnsiTheme="minorHAnsi" w:cstheme="minorHAnsi"/>
                <w:lang w:val="mn-MN" w:eastAsia="x-none"/>
              </w:rPr>
              <w:t>Package</w:t>
            </w:r>
            <w:r w:rsidR="00AA380D" w:rsidRPr="00650345">
              <w:rPr>
                <w:rFonts w:asciiTheme="minorHAnsi" w:eastAsia="Times New Roman" w:hAnsiTheme="minorHAnsi" w:cstheme="minorHAnsi"/>
                <w:lang w:val="mn-MN" w:eastAsia="x-none"/>
              </w:rPr>
              <w:t xml:space="preserve"> </w:t>
            </w:r>
            <w:r w:rsidRPr="00650345">
              <w:rPr>
                <w:rFonts w:asciiTheme="minorHAnsi" w:eastAsia="Times New Roman" w:hAnsiTheme="minorHAnsi" w:cstheme="minorHAnsi"/>
                <w:lang w:val="mn-MN" w:eastAsia="x-none"/>
              </w:rPr>
              <w:t>of guiding</w:t>
            </w:r>
            <w:r w:rsidR="00AA380D" w:rsidRPr="00650345">
              <w:rPr>
                <w:rFonts w:asciiTheme="minorHAnsi" w:eastAsia="Times New Roman" w:hAnsiTheme="minorHAnsi" w:cstheme="minorHAnsi"/>
                <w:lang w:val="mn-MN" w:eastAsia="x-none"/>
              </w:rPr>
              <w:t xml:space="preserve"> </w:t>
            </w:r>
            <w:r w:rsidRPr="00650345">
              <w:rPr>
                <w:rFonts w:asciiTheme="minorHAnsi" w:eastAsia="Times New Roman" w:hAnsiTheme="minorHAnsi" w:cstheme="minorHAnsi"/>
                <w:lang w:val="mn-MN" w:eastAsia="x-none"/>
              </w:rPr>
              <w:t>materials</w:t>
            </w:r>
            <w:r w:rsidR="00AA380D" w:rsidRPr="00650345">
              <w:rPr>
                <w:rFonts w:asciiTheme="minorHAnsi" w:eastAsia="Times New Roman" w:hAnsiTheme="minorHAnsi" w:cstheme="minorHAnsi"/>
                <w:lang w:val="mn-MN" w:eastAsia="x-none"/>
              </w:rPr>
              <w:t xml:space="preserve"> </w:t>
            </w:r>
            <w:r w:rsidRPr="00650345">
              <w:rPr>
                <w:rFonts w:asciiTheme="minorHAnsi" w:eastAsia="Times New Roman" w:hAnsiTheme="minorHAnsi" w:cstheme="minorHAnsi"/>
                <w:lang w:val="mn-MN" w:eastAsia="x-none"/>
              </w:rPr>
              <w:t>and</w:t>
            </w:r>
            <w:r w:rsidR="00AA380D" w:rsidRPr="00650345">
              <w:rPr>
                <w:rFonts w:asciiTheme="minorHAnsi" w:eastAsia="Times New Roman" w:hAnsiTheme="minorHAnsi" w:cstheme="minorHAnsi"/>
                <w:lang w:val="mn-MN" w:eastAsia="x-none"/>
              </w:rPr>
              <w:t xml:space="preserve"> </w:t>
            </w:r>
            <w:r w:rsidRPr="00650345">
              <w:rPr>
                <w:rFonts w:asciiTheme="minorHAnsi" w:eastAsia="Times New Roman" w:hAnsiTheme="minorHAnsi" w:cstheme="minorHAnsi"/>
                <w:lang w:val="mn-MN" w:eastAsia="x-none"/>
              </w:rPr>
              <w:t>manuals</w:t>
            </w:r>
            <w:r w:rsidR="00AA380D" w:rsidRPr="00650345">
              <w:rPr>
                <w:rFonts w:asciiTheme="minorHAnsi" w:eastAsia="Times New Roman" w:hAnsiTheme="minorHAnsi" w:cstheme="minorHAnsi"/>
                <w:lang w:val="mn-MN" w:eastAsia="x-none"/>
              </w:rPr>
              <w:t xml:space="preserve"> </w:t>
            </w:r>
            <w:r w:rsidRPr="00650345">
              <w:rPr>
                <w:rFonts w:asciiTheme="minorHAnsi" w:eastAsia="Times New Roman" w:hAnsiTheme="minorHAnsi" w:cstheme="minorHAnsi"/>
                <w:lang w:val="mn-MN" w:eastAsia="x-none"/>
              </w:rPr>
              <w:t>developed</w:t>
            </w:r>
            <w:r w:rsidR="00AA380D" w:rsidRPr="00650345">
              <w:rPr>
                <w:rFonts w:asciiTheme="minorHAnsi" w:eastAsia="Times New Roman" w:hAnsiTheme="minorHAnsi" w:cstheme="minorHAnsi"/>
                <w:lang w:val="mn-MN" w:eastAsia="x-none"/>
              </w:rPr>
              <w:t xml:space="preserve"> </w:t>
            </w:r>
            <w:r w:rsidRPr="00650345">
              <w:rPr>
                <w:rFonts w:asciiTheme="minorHAnsi" w:eastAsia="Times New Roman" w:hAnsiTheme="minorHAnsi" w:cstheme="minorHAnsi"/>
                <w:lang w:val="mn-MN" w:eastAsia="x-none"/>
              </w:rPr>
              <w:t>and</w:t>
            </w:r>
            <w:r w:rsidR="00AA380D" w:rsidRPr="00650345">
              <w:rPr>
                <w:rFonts w:asciiTheme="minorHAnsi" w:eastAsia="Times New Roman" w:hAnsiTheme="minorHAnsi" w:cstheme="minorHAnsi"/>
                <w:lang w:val="mn-MN" w:eastAsia="x-none"/>
              </w:rPr>
              <w:t xml:space="preserve"> </w:t>
            </w:r>
            <w:r w:rsidRPr="00650345">
              <w:rPr>
                <w:rFonts w:asciiTheme="minorHAnsi" w:eastAsia="Times New Roman" w:hAnsiTheme="minorHAnsi" w:cstheme="minorHAnsi"/>
                <w:lang w:val="mn-MN" w:eastAsia="x-none"/>
              </w:rPr>
              <w:t>prepared</w:t>
            </w:r>
            <w:r w:rsidR="00AA380D" w:rsidRPr="00650345">
              <w:rPr>
                <w:rFonts w:asciiTheme="minorHAnsi" w:eastAsia="Times New Roman" w:hAnsiTheme="minorHAnsi" w:cstheme="minorHAnsi"/>
                <w:lang w:val="mn-MN" w:eastAsia="x-none"/>
              </w:rPr>
              <w:t xml:space="preserve"> </w:t>
            </w:r>
            <w:r w:rsidRPr="00650345">
              <w:rPr>
                <w:rFonts w:asciiTheme="minorHAnsi" w:eastAsia="Times New Roman" w:hAnsiTheme="minorHAnsi" w:cstheme="minorHAnsi"/>
                <w:lang w:val="mn-MN" w:eastAsia="x-none"/>
              </w:rPr>
              <w:t xml:space="preserve">in </w:t>
            </w:r>
            <w:r w:rsidR="00FC6C7A" w:rsidRPr="00650345">
              <w:rPr>
                <w:rFonts w:asciiTheme="minorHAnsi" w:eastAsia="Times New Roman" w:hAnsiTheme="minorHAnsi" w:cstheme="minorHAnsi"/>
                <w:lang w:val="mn-MN" w:eastAsia="x-none"/>
              </w:rPr>
              <w:t>an</w:t>
            </w:r>
            <w:r w:rsidRPr="00650345">
              <w:rPr>
                <w:rFonts w:asciiTheme="minorHAnsi" w:eastAsia="Times New Roman" w:hAnsiTheme="minorHAnsi" w:cstheme="minorHAnsi"/>
                <w:lang w:val="mn-MN" w:eastAsia="x-none"/>
              </w:rPr>
              <w:t xml:space="preserve"> integrated manner</w:t>
            </w:r>
            <w:r w:rsidR="00AA380D" w:rsidRPr="00650345">
              <w:rPr>
                <w:rFonts w:asciiTheme="minorHAnsi" w:eastAsia="Times New Roman" w:hAnsiTheme="minorHAnsi" w:cstheme="minorHAnsi"/>
                <w:lang w:val="mn-MN" w:eastAsia="x-none"/>
              </w:rPr>
              <w:t xml:space="preserve"> </w:t>
            </w:r>
            <w:r w:rsidRPr="00650345">
              <w:rPr>
                <w:rFonts w:asciiTheme="minorHAnsi" w:eastAsia="Times New Roman" w:hAnsiTheme="minorHAnsi" w:cstheme="minorHAnsi"/>
                <w:lang w:val="mn-MN" w:eastAsia="x-none"/>
              </w:rPr>
              <w:t>in</w:t>
            </w:r>
            <w:r w:rsidR="00AA380D" w:rsidRPr="00650345">
              <w:rPr>
                <w:rFonts w:asciiTheme="minorHAnsi" w:eastAsia="Times New Roman" w:hAnsiTheme="minorHAnsi" w:cstheme="minorHAnsi"/>
                <w:lang w:val="mn-MN" w:eastAsia="x-none"/>
              </w:rPr>
              <w:t xml:space="preserve"> </w:t>
            </w:r>
            <w:r w:rsidRPr="00650345">
              <w:rPr>
                <w:rFonts w:asciiTheme="minorHAnsi" w:eastAsia="Times New Roman" w:hAnsiTheme="minorHAnsi" w:cstheme="minorHAnsi"/>
                <w:lang w:val="mn-MN" w:eastAsia="x-none"/>
              </w:rPr>
              <w:t>close coordination</w:t>
            </w:r>
            <w:r w:rsidR="00AA380D" w:rsidRPr="00650345">
              <w:rPr>
                <w:rFonts w:asciiTheme="minorHAnsi" w:eastAsia="Times New Roman" w:hAnsiTheme="minorHAnsi" w:cstheme="minorHAnsi"/>
                <w:lang w:val="mn-MN" w:eastAsia="x-none"/>
              </w:rPr>
              <w:t xml:space="preserve"> </w:t>
            </w:r>
            <w:r w:rsidRPr="00650345">
              <w:rPr>
                <w:rFonts w:asciiTheme="minorHAnsi" w:eastAsia="Times New Roman" w:hAnsiTheme="minorHAnsi" w:cstheme="minorHAnsi"/>
                <w:lang w:val="mn-MN" w:eastAsia="x-none"/>
              </w:rPr>
              <w:t>with</w:t>
            </w:r>
            <w:r w:rsidR="00AA380D" w:rsidRPr="00650345">
              <w:rPr>
                <w:rFonts w:asciiTheme="minorHAnsi" w:eastAsia="Times New Roman" w:hAnsiTheme="minorHAnsi" w:cstheme="minorHAnsi"/>
                <w:lang w:val="mn-MN" w:eastAsia="x-none"/>
              </w:rPr>
              <w:t xml:space="preserve"> </w:t>
            </w:r>
            <w:r w:rsidRPr="00650345">
              <w:rPr>
                <w:rFonts w:asciiTheme="minorHAnsi" w:eastAsia="Times New Roman" w:hAnsiTheme="minorHAnsi" w:cstheme="minorHAnsi"/>
                <w:lang w:val="mn-MN" w:eastAsia="x-none"/>
              </w:rPr>
              <w:t>the</w:t>
            </w:r>
            <w:r w:rsidR="00AA380D" w:rsidRPr="00650345">
              <w:rPr>
                <w:rFonts w:asciiTheme="minorHAnsi" w:eastAsia="Times New Roman" w:hAnsiTheme="minorHAnsi" w:cstheme="minorHAnsi"/>
                <w:lang w:val="mn-MN" w:eastAsia="x-none"/>
              </w:rPr>
              <w:t xml:space="preserve"> </w:t>
            </w:r>
            <w:r w:rsidRPr="00650345">
              <w:rPr>
                <w:rFonts w:asciiTheme="minorHAnsi" w:eastAsia="Times New Roman" w:hAnsiTheme="minorHAnsi" w:cstheme="minorHAnsi"/>
                <w:lang w:val="mn-MN" w:eastAsia="x-none"/>
              </w:rPr>
              <w:t>consultant team</w:t>
            </w:r>
            <w:r w:rsidR="00AA380D" w:rsidRPr="00650345">
              <w:rPr>
                <w:rFonts w:asciiTheme="minorHAnsi" w:eastAsia="Times New Roman" w:hAnsiTheme="minorHAnsi" w:cstheme="minorHAnsi"/>
                <w:lang w:val="mn-MN" w:eastAsia="x-none"/>
              </w:rPr>
              <w:t xml:space="preserve"> </w:t>
            </w:r>
            <w:r w:rsidRPr="00650345">
              <w:rPr>
                <w:rFonts w:asciiTheme="minorHAnsi" w:eastAsia="Times New Roman" w:hAnsiTheme="minorHAnsi" w:cstheme="minorHAnsi"/>
                <w:lang w:val="mn-MN" w:eastAsia="x-none"/>
              </w:rPr>
              <w:t>on</w:t>
            </w:r>
            <w:r w:rsidR="00AA380D" w:rsidRPr="00650345">
              <w:rPr>
                <w:rFonts w:asciiTheme="minorHAnsi" w:eastAsia="Times New Roman" w:hAnsiTheme="minorHAnsi" w:cstheme="minorHAnsi"/>
                <w:lang w:val="mn-MN" w:eastAsia="x-none"/>
              </w:rPr>
              <w:t xml:space="preserve"> </w:t>
            </w:r>
            <w:r w:rsidRPr="00650345">
              <w:rPr>
                <w:rFonts w:asciiTheme="minorHAnsi" w:eastAsia="Times New Roman" w:hAnsiTheme="minorHAnsi" w:cstheme="minorHAnsi"/>
                <w:lang w:val="mn-MN" w:eastAsia="x-none"/>
              </w:rPr>
              <w:t>impact</w:t>
            </w:r>
            <w:r w:rsidR="00AA380D" w:rsidRPr="00650345">
              <w:rPr>
                <w:rFonts w:asciiTheme="minorHAnsi" w:eastAsia="Times New Roman" w:hAnsiTheme="minorHAnsi" w:cstheme="minorHAnsi"/>
                <w:lang w:val="mn-MN" w:eastAsia="x-none"/>
              </w:rPr>
              <w:t xml:space="preserve"> </w:t>
            </w:r>
            <w:r w:rsidRPr="00650345">
              <w:rPr>
                <w:rFonts w:asciiTheme="minorHAnsi" w:eastAsia="Times New Roman" w:hAnsiTheme="minorHAnsi" w:cstheme="minorHAnsi"/>
                <w:lang w:val="mn-MN" w:eastAsia="x-none"/>
              </w:rPr>
              <w:t>forecasting and</w:t>
            </w:r>
            <w:r w:rsidR="00AA380D" w:rsidRPr="00650345">
              <w:rPr>
                <w:rFonts w:asciiTheme="minorHAnsi" w:eastAsia="Times New Roman" w:hAnsiTheme="minorHAnsi" w:cstheme="minorHAnsi"/>
                <w:lang w:val="mn-MN" w:eastAsia="x-none"/>
              </w:rPr>
              <w:t xml:space="preserve"> </w:t>
            </w:r>
            <w:r w:rsidR="00FC6C7A" w:rsidRPr="00650345">
              <w:rPr>
                <w:rFonts w:asciiTheme="minorHAnsi" w:eastAsia="Times New Roman" w:hAnsiTheme="minorHAnsi" w:cstheme="minorHAnsi"/>
                <w:lang w:val="mn-MN" w:eastAsia="x-none"/>
              </w:rPr>
              <w:t>forecast-based</w:t>
            </w:r>
            <w:r w:rsidR="00AA380D" w:rsidRPr="00650345">
              <w:rPr>
                <w:rFonts w:asciiTheme="minorHAnsi" w:eastAsia="Times New Roman" w:hAnsiTheme="minorHAnsi" w:cstheme="minorHAnsi"/>
                <w:lang w:val="mn-MN" w:eastAsia="x-none"/>
              </w:rPr>
              <w:t xml:space="preserve"> </w:t>
            </w:r>
            <w:r w:rsidRPr="00650345">
              <w:rPr>
                <w:rFonts w:asciiTheme="minorHAnsi" w:eastAsia="Times New Roman" w:hAnsiTheme="minorHAnsi" w:cstheme="minorHAnsi"/>
                <w:lang w:val="mn-MN" w:eastAsia="x-none"/>
              </w:rPr>
              <w:t>planning</w:t>
            </w:r>
            <w:r w:rsidR="00AA380D" w:rsidRPr="00650345">
              <w:rPr>
                <w:rFonts w:asciiTheme="minorHAnsi" w:eastAsia="Times New Roman" w:hAnsiTheme="minorHAnsi" w:cstheme="minorHAnsi"/>
                <w:lang w:val="mn-MN" w:eastAsia="x-none"/>
              </w:rPr>
              <w:t xml:space="preserve"> </w:t>
            </w:r>
            <w:r w:rsidRPr="00650345">
              <w:rPr>
                <w:rFonts w:asciiTheme="minorHAnsi" w:eastAsia="Times New Roman" w:hAnsiTheme="minorHAnsi" w:cstheme="minorHAnsi"/>
                <w:lang w:val="mn-MN" w:eastAsia="x-none"/>
              </w:rPr>
              <w:t>and</w:t>
            </w:r>
            <w:r w:rsidR="00AA380D" w:rsidRPr="00650345">
              <w:rPr>
                <w:rFonts w:asciiTheme="minorHAnsi" w:eastAsia="Times New Roman" w:hAnsiTheme="minorHAnsi" w:cstheme="minorHAnsi"/>
                <w:lang w:val="mn-MN" w:eastAsia="x-none"/>
              </w:rPr>
              <w:t xml:space="preserve"> </w:t>
            </w:r>
            <w:r w:rsidRPr="00650345">
              <w:rPr>
                <w:rFonts w:asciiTheme="minorHAnsi" w:eastAsia="Times New Roman" w:hAnsiTheme="minorHAnsi" w:cstheme="minorHAnsi"/>
                <w:lang w:val="mn-MN" w:eastAsia="x-none"/>
              </w:rPr>
              <w:t>as well as</w:t>
            </w:r>
            <w:r w:rsidR="00AA380D" w:rsidRPr="00650345">
              <w:rPr>
                <w:rFonts w:asciiTheme="minorHAnsi" w:eastAsia="Times New Roman" w:hAnsiTheme="minorHAnsi" w:cstheme="minorHAnsi"/>
                <w:lang w:val="mn-MN" w:eastAsia="x-none"/>
              </w:rPr>
              <w:t xml:space="preserve"> </w:t>
            </w:r>
            <w:r w:rsidR="000D3D61" w:rsidRPr="00650345">
              <w:rPr>
                <w:rFonts w:asciiTheme="minorHAnsi" w:eastAsia="Times New Roman" w:hAnsiTheme="minorHAnsi" w:cstheme="minorHAnsi"/>
                <w:lang w:val="mn-MN" w:eastAsia="x-none"/>
              </w:rPr>
              <w:t>N</w:t>
            </w:r>
            <w:r w:rsidRPr="00650345">
              <w:rPr>
                <w:rFonts w:asciiTheme="minorHAnsi" w:eastAsia="Times New Roman" w:hAnsiTheme="minorHAnsi" w:cstheme="minorHAnsi"/>
                <w:lang w:val="mn-MN" w:eastAsia="x-none"/>
              </w:rPr>
              <w:t>AP</w:t>
            </w:r>
            <w:r w:rsidR="00AA380D" w:rsidRPr="00650345">
              <w:rPr>
                <w:rFonts w:asciiTheme="minorHAnsi" w:eastAsia="Times New Roman" w:hAnsiTheme="minorHAnsi" w:cstheme="minorHAnsi"/>
                <w:lang w:val="mn-MN" w:eastAsia="x-none"/>
              </w:rPr>
              <w:t xml:space="preserve"> </w:t>
            </w:r>
            <w:r w:rsidRPr="00650345">
              <w:rPr>
                <w:rFonts w:asciiTheme="minorHAnsi" w:eastAsia="Times New Roman" w:hAnsiTheme="minorHAnsi" w:cstheme="minorHAnsi"/>
                <w:lang w:val="mn-MN" w:eastAsia="x-none"/>
              </w:rPr>
              <w:t>consultant</w:t>
            </w:r>
            <w:r w:rsidR="00AA380D" w:rsidRPr="00650345">
              <w:rPr>
                <w:rFonts w:asciiTheme="minorHAnsi" w:eastAsia="Times New Roman" w:hAnsiTheme="minorHAnsi" w:cstheme="minorHAnsi"/>
                <w:lang w:val="mn-MN" w:eastAsia="x-none"/>
              </w:rPr>
              <w:t xml:space="preserve"> </w:t>
            </w:r>
            <w:r w:rsidRPr="00650345">
              <w:rPr>
                <w:rFonts w:asciiTheme="minorHAnsi" w:eastAsia="Times New Roman" w:hAnsiTheme="minorHAnsi" w:cstheme="minorHAnsi"/>
                <w:lang w:val="mn-MN" w:eastAsia="x-none"/>
              </w:rPr>
              <w:t>team, in order to maximize</w:t>
            </w:r>
            <w:r w:rsidR="00AA380D" w:rsidRPr="00650345">
              <w:rPr>
                <w:rFonts w:asciiTheme="minorHAnsi" w:eastAsia="Times New Roman" w:hAnsiTheme="minorHAnsi" w:cstheme="minorHAnsi"/>
                <w:lang w:val="mn-MN" w:eastAsia="x-none"/>
              </w:rPr>
              <w:t xml:space="preserve"> </w:t>
            </w:r>
            <w:r w:rsidRPr="00650345">
              <w:rPr>
                <w:rFonts w:asciiTheme="minorHAnsi" w:eastAsia="Times New Roman" w:hAnsiTheme="minorHAnsi" w:cstheme="minorHAnsi"/>
                <w:lang w:val="mn-MN" w:eastAsia="x-none"/>
              </w:rPr>
              <w:t>the Project results</w:t>
            </w:r>
            <w:r w:rsidR="00AA380D" w:rsidRPr="00650345">
              <w:rPr>
                <w:rFonts w:asciiTheme="minorHAnsi" w:eastAsia="Times New Roman" w:hAnsiTheme="minorHAnsi" w:cstheme="minorHAnsi"/>
                <w:lang w:val="mn-MN" w:eastAsia="x-none"/>
              </w:rPr>
              <w:t xml:space="preserve"> </w:t>
            </w:r>
            <w:r w:rsidRPr="00650345">
              <w:rPr>
                <w:rFonts w:asciiTheme="minorHAnsi" w:eastAsia="Times New Roman" w:hAnsiTheme="minorHAnsi" w:cstheme="minorHAnsi"/>
                <w:lang w:val="mn-MN" w:eastAsia="x-none"/>
              </w:rPr>
              <w:t>and benefits.</w:t>
            </w:r>
            <w:r w:rsidR="00AA380D" w:rsidRPr="00650345">
              <w:rPr>
                <w:rFonts w:asciiTheme="minorHAnsi" w:eastAsia="Times New Roman" w:hAnsiTheme="minorHAnsi" w:cstheme="minorHAnsi"/>
                <w:lang w:val="mn-MN" w:eastAsia="x-none"/>
              </w:rPr>
              <w:t xml:space="preserve"> </w:t>
            </w:r>
          </w:p>
          <w:p w14:paraId="129E7CA6" w14:textId="01325887" w:rsidR="00AF3D73" w:rsidRPr="00650345" w:rsidRDefault="00AF3D73" w:rsidP="00FC6C7A">
            <w:pPr>
              <w:pStyle w:val="ListParagraph"/>
              <w:numPr>
                <w:ilvl w:val="0"/>
                <w:numId w:val="16"/>
              </w:numPr>
              <w:rPr>
                <w:rFonts w:asciiTheme="minorHAnsi" w:eastAsia="Times New Roman" w:hAnsiTheme="minorHAnsi" w:cstheme="minorHAnsi"/>
                <w:lang w:val="mn-MN"/>
              </w:rPr>
            </w:pPr>
            <w:r w:rsidRPr="00650345">
              <w:rPr>
                <w:rFonts w:asciiTheme="minorHAnsi" w:eastAsia="Times New Roman" w:hAnsiTheme="minorHAnsi" w:cstheme="minorHAnsi"/>
                <w:lang w:val="mn-MN"/>
              </w:rPr>
              <w:lastRenderedPageBreak/>
              <w:t>Contribute to</w:t>
            </w:r>
            <w:r w:rsidR="00A169BD" w:rsidRPr="00650345">
              <w:rPr>
                <w:rFonts w:asciiTheme="minorHAnsi" w:eastAsia="Times New Roman" w:hAnsiTheme="minorHAnsi" w:cstheme="minorHAnsi"/>
                <w:lang w:val="mn-MN"/>
              </w:rPr>
              <w:t xml:space="preserve"> 3</w:t>
            </w:r>
            <w:r w:rsidRPr="00650345">
              <w:rPr>
                <w:rFonts w:asciiTheme="minorHAnsi" w:eastAsia="Times New Roman" w:hAnsiTheme="minorHAnsi" w:cstheme="minorHAnsi"/>
                <w:lang w:val="mn-MN"/>
              </w:rPr>
              <w:t xml:space="preserve"> knowledge products and knowledge transfer activities related to the topic of the assignment;</w:t>
            </w:r>
          </w:p>
          <w:p w14:paraId="3E385841" w14:textId="4454A66F" w:rsidR="00AF3D73" w:rsidRPr="00650345" w:rsidRDefault="00AF3D73" w:rsidP="00FC6C7A">
            <w:pPr>
              <w:pStyle w:val="ListParagraph"/>
              <w:numPr>
                <w:ilvl w:val="0"/>
                <w:numId w:val="16"/>
              </w:numPr>
              <w:rPr>
                <w:rFonts w:asciiTheme="minorHAnsi" w:eastAsia="Times New Roman" w:hAnsiTheme="minorHAnsi" w:cstheme="minorHAnsi"/>
                <w:lang w:val="mn-MN"/>
              </w:rPr>
            </w:pPr>
            <w:r w:rsidRPr="00650345">
              <w:rPr>
                <w:rFonts w:asciiTheme="minorHAnsi" w:eastAsia="Times New Roman" w:hAnsiTheme="minorHAnsi" w:cstheme="minorHAnsi"/>
                <w:lang w:val="mn-MN"/>
              </w:rPr>
              <w:t>Discuss proposals and recommendations with PIU and related project stakeholders and incorporate them in the</w:t>
            </w:r>
            <w:r w:rsidR="00AA380D" w:rsidRPr="00650345">
              <w:rPr>
                <w:rFonts w:asciiTheme="minorHAnsi" w:eastAsia="Times New Roman" w:hAnsiTheme="minorHAnsi" w:cstheme="minorHAnsi"/>
                <w:lang w:val="mn-MN"/>
              </w:rPr>
              <w:t xml:space="preserve"> </w:t>
            </w:r>
            <w:r w:rsidRPr="00650345">
              <w:rPr>
                <w:rFonts w:asciiTheme="minorHAnsi" w:eastAsia="Times New Roman" w:hAnsiTheme="minorHAnsi" w:cstheme="minorHAnsi"/>
                <w:lang w:val="mn-MN"/>
              </w:rPr>
              <w:t>report</w:t>
            </w:r>
            <w:r w:rsidR="00AA380D" w:rsidRPr="00650345">
              <w:rPr>
                <w:rFonts w:asciiTheme="minorHAnsi" w:eastAsia="Times New Roman" w:hAnsiTheme="minorHAnsi" w:cstheme="minorHAnsi"/>
                <w:lang w:val="mn-MN"/>
              </w:rPr>
              <w:t xml:space="preserve"> </w:t>
            </w:r>
            <w:r w:rsidRPr="00650345">
              <w:rPr>
                <w:rFonts w:asciiTheme="minorHAnsi" w:eastAsia="Times New Roman" w:hAnsiTheme="minorHAnsi" w:cstheme="minorHAnsi"/>
                <w:lang w:val="mn-MN"/>
              </w:rPr>
              <w:t>and</w:t>
            </w:r>
            <w:r w:rsidR="00AA380D" w:rsidRPr="00650345">
              <w:rPr>
                <w:rFonts w:asciiTheme="minorHAnsi" w:eastAsia="Times New Roman" w:hAnsiTheme="minorHAnsi" w:cstheme="minorHAnsi"/>
                <w:lang w:val="mn-MN"/>
              </w:rPr>
              <w:t xml:space="preserve"> </w:t>
            </w:r>
            <w:r w:rsidRPr="00650345">
              <w:rPr>
                <w:rFonts w:asciiTheme="minorHAnsi" w:eastAsia="Times New Roman" w:hAnsiTheme="minorHAnsi" w:cstheme="minorHAnsi"/>
                <w:lang w:val="mn-MN"/>
              </w:rPr>
              <w:t>guiding</w:t>
            </w:r>
            <w:r w:rsidR="00AA380D" w:rsidRPr="00650345">
              <w:rPr>
                <w:rFonts w:asciiTheme="minorHAnsi" w:eastAsia="Times New Roman" w:hAnsiTheme="minorHAnsi" w:cstheme="minorHAnsi"/>
                <w:lang w:val="mn-MN"/>
              </w:rPr>
              <w:t xml:space="preserve"> </w:t>
            </w:r>
            <w:r w:rsidRPr="00650345">
              <w:rPr>
                <w:rFonts w:asciiTheme="minorHAnsi" w:eastAsia="Times New Roman" w:hAnsiTheme="minorHAnsi" w:cstheme="minorHAnsi"/>
                <w:lang w:val="mn-MN"/>
              </w:rPr>
              <w:t>documents</w:t>
            </w:r>
            <w:r w:rsidR="00AA380D" w:rsidRPr="00650345">
              <w:rPr>
                <w:rFonts w:asciiTheme="minorHAnsi" w:eastAsia="Times New Roman" w:hAnsiTheme="minorHAnsi" w:cstheme="minorHAnsi"/>
                <w:lang w:val="mn-MN"/>
              </w:rPr>
              <w:t xml:space="preserve"> </w:t>
            </w:r>
            <w:r w:rsidRPr="00650345">
              <w:rPr>
                <w:rFonts w:asciiTheme="minorHAnsi" w:eastAsia="Times New Roman" w:hAnsiTheme="minorHAnsi" w:cstheme="minorHAnsi"/>
                <w:lang w:val="mn-MN"/>
              </w:rPr>
              <w:t xml:space="preserve">as part of the report; </w:t>
            </w:r>
          </w:p>
          <w:p w14:paraId="670AA139" w14:textId="43D2E20A" w:rsidR="00AA380D" w:rsidRPr="00650345" w:rsidRDefault="00AA380D" w:rsidP="00FC6C7A">
            <w:pPr>
              <w:numPr>
                <w:ilvl w:val="0"/>
                <w:numId w:val="16"/>
              </w:numPr>
              <w:contextualSpacing/>
              <w:rPr>
                <w:rFonts w:asciiTheme="minorHAnsi" w:eastAsia="Times New Roman" w:hAnsiTheme="minorHAnsi" w:cstheme="minorHAnsi"/>
                <w:lang w:val="mn-MN" w:eastAsia="x-none"/>
              </w:rPr>
            </w:pPr>
            <w:r w:rsidRPr="00650345">
              <w:rPr>
                <w:rFonts w:asciiTheme="minorHAnsi" w:eastAsia="Times New Roman" w:hAnsiTheme="minorHAnsi" w:cstheme="minorHAnsi"/>
                <w:lang w:val="mn-MN" w:eastAsia="x-none"/>
              </w:rPr>
              <w:t xml:space="preserve"> </w:t>
            </w:r>
            <w:r w:rsidR="00AF3D73" w:rsidRPr="00650345">
              <w:rPr>
                <w:rFonts w:asciiTheme="minorHAnsi" w:eastAsia="Times New Roman" w:hAnsiTheme="minorHAnsi" w:cstheme="minorHAnsi"/>
                <w:lang w:val="mn-MN" w:eastAsia="x-none"/>
              </w:rPr>
              <w:t>Consolidated</w:t>
            </w:r>
            <w:r w:rsidRPr="00650345">
              <w:rPr>
                <w:rFonts w:asciiTheme="minorHAnsi" w:eastAsia="Times New Roman" w:hAnsiTheme="minorHAnsi" w:cstheme="minorHAnsi"/>
                <w:lang w:val="mn-MN" w:eastAsia="x-none"/>
              </w:rPr>
              <w:t xml:space="preserve"> </w:t>
            </w:r>
            <w:r w:rsidR="00AF3D73" w:rsidRPr="00650345">
              <w:rPr>
                <w:rFonts w:asciiTheme="minorHAnsi" w:eastAsia="Times New Roman" w:hAnsiTheme="minorHAnsi" w:cstheme="minorHAnsi"/>
                <w:lang w:val="mn-MN" w:eastAsia="x-none"/>
              </w:rPr>
              <w:t>final</w:t>
            </w:r>
            <w:r w:rsidRPr="00650345">
              <w:rPr>
                <w:rFonts w:asciiTheme="minorHAnsi" w:eastAsia="Times New Roman" w:hAnsiTheme="minorHAnsi" w:cstheme="minorHAnsi"/>
                <w:lang w:val="mn-MN" w:eastAsia="x-none"/>
              </w:rPr>
              <w:t xml:space="preserve"> </w:t>
            </w:r>
            <w:r w:rsidR="00AF3D73" w:rsidRPr="00650345">
              <w:rPr>
                <w:rFonts w:asciiTheme="minorHAnsi" w:eastAsia="Times New Roman" w:hAnsiTheme="minorHAnsi" w:cstheme="minorHAnsi"/>
                <w:lang w:val="mn-MN" w:eastAsia="x-none"/>
              </w:rPr>
              <w:t>report</w:t>
            </w:r>
            <w:r w:rsidRPr="00650345">
              <w:rPr>
                <w:rFonts w:asciiTheme="minorHAnsi" w:eastAsia="Times New Roman" w:hAnsiTheme="minorHAnsi" w:cstheme="minorHAnsi"/>
                <w:lang w:val="mn-MN" w:eastAsia="x-none"/>
              </w:rPr>
              <w:t>,</w:t>
            </w:r>
            <w:r w:rsidR="00AF3D73" w:rsidRPr="00650345">
              <w:rPr>
                <w:rFonts w:asciiTheme="minorHAnsi" w:eastAsia="Times New Roman" w:hAnsiTheme="minorHAnsi" w:cstheme="minorHAnsi"/>
                <w:lang w:val="mn-MN" w:eastAsia="x-none"/>
              </w:rPr>
              <w:t xml:space="preserve"> which</w:t>
            </w:r>
            <w:r w:rsidRPr="00650345">
              <w:rPr>
                <w:rFonts w:asciiTheme="minorHAnsi" w:eastAsia="Times New Roman" w:hAnsiTheme="minorHAnsi" w:cstheme="minorHAnsi"/>
                <w:lang w:val="mn-MN" w:eastAsia="x-none"/>
              </w:rPr>
              <w:t xml:space="preserve"> </w:t>
            </w:r>
            <w:r w:rsidR="00AF3D73" w:rsidRPr="00650345">
              <w:rPr>
                <w:rFonts w:asciiTheme="minorHAnsi" w:eastAsia="Times New Roman" w:hAnsiTheme="minorHAnsi" w:cstheme="minorHAnsi"/>
                <w:lang w:val="mn-MN" w:eastAsia="x-none"/>
              </w:rPr>
              <w:t>should be prepared</w:t>
            </w:r>
            <w:r w:rsidRPr="00650345">
              <w:rPr>
                <w:rFonts w:asciiTheme="minorHAnsi" w:eastAsia="Times New Roman" w:hAnsiTheme="minorHAnsi" w:cstheme="minorHAnsi"/>
                <w:lang w:val="mn-MN" w:eastAsia="x-none"/>
              </w:rPr>
              <w:t xml:space="preserve"> </w:t>
            </w:r>
            <w:r w:rsidR="00AF3D73" w:rsidRPr="00650345">
              <w:rPr>
                <w:rFonts w:asciiTheme="minorHAnsi" w:eastAsia="Times New Roman" w:hAnsiTheme="minorHAnsi" w:cstheme="minorHAnsi"/>
                <w:lang w:val="mn-MN" w:eastAsia="x-none"/>
              </w:rPr>
              <w:t>jointly</w:t>
            </w:r>
            <w:r w:rsidRPr="00650345">
              <w:rPr>
                <w:rFonts w:asciiTheme="minorHAnsi" w:eastAsia="Times New Roman" w:hAnsiTheme="minorHAnsi" w:cstheme="minorHAnsi"/>
                <w:lang w:val="mn-MN" w:eastAsia="x-none"/>
              </w:rPr>
              <w:t xml:space="preserve"> </w:t>
            </w:r>
            <w:r w:rsidR="00AF3D73" w:rsidRPr="00650345">
              <w:rPr>
                <w:rFonts w:asciiTheme="minorHAnsi" w:eastAsia="Times New Roman" w:hAnsiTheme="minorHAnsi" w:cstheme="minorHAnsi"/>
                <w:lang w:val="mn-MN" w:eastAsia="x-none"/>
              </w:rPr>
              <w:t>with</w:t>
            </w:r>
            <w:r w:rsidRPr="00650345">
              <w:rPr>
                <w:rFonts w:asciiTheme="minorHAnsi" w:eastAsia="Times New Roman" w:hAnsiTheme="minorHAnsi" w:cstheme="minorHAnsi"/>
                <w:lang w:val="mn-MN" w:eastAsia="x-none"/>
              </w:rPr>
              <w:t xml:space="preserve"> </w:t>
            </w:r>
            <w:r w:rsidR="00AF3D73" w:rsidRPr="00650345">
              <w:rPr>
                <w:rFonts w:asciiTheme="minorHAnsi" w:eastAsia="Times New Roman" w:hAnsiTheme="minorHAnsi" w:cstheme="minorHAnsi"/>
                <w:lang w:val="mn-MN" w:eastAsia="x-none"/>
              </w:rPr>
              <w:t>the team</w:t>
            </w:r>
            <w:r w:rsidRPr="00650345">
              <w:rPr>
                <w:rFonts w:asciiTheme="minorHAnsi" w:eastAsia="Times New Roman" w:hAnsiTheme="minorHAnsi" w:cstheme="minorHAnsi"/>
                <w:lang w:val="mn-MN" w:eastAsia="x-none"/>
              </w:rPr>
              <w:t xml:space="preserve"> </w:t>
            </w:r>
            <w:r w:rsidR="00AF3D73" w:rsidRPr="00650345">
              <w:rPr>
                <w:rFonts w:asciiTheme="minorHAnsi" w:eastAsia="Times New Roman" w:hAnsiTheme="minorHAnsi" w:cstheme="minorHAnsi"/>
                <w:lang w:val="mn-MN" w:eastAsia="x-none"/>
              </w:rPr>
              <w:t>of national consultants</w:t>
            </w:r>
            <w:r w:rsidRPr="00650345">
              <w:rPr>
                <w:rFonts w:asciiTheme="minorHAnsi" w:eastAsia="Times New Roman" w:hAnsiTheme="minorHAnsi" w:cstheme="minorHAnsi"/>
                <w:lang w:val="mn-MN" w:eastAsia="x-none"/>
              </w:rPr>
              <w:t xml:space="preserve"> </w:t>
            </w:r>
            <w:r w:rsidR="00AF3D73" w:rsidRPr="00650345">
              <w:rPr>
                <w:rFonts w:asciiTheme="minorHAnsi" w:eastAsia="Times New Roman" w:hAnsiTheme="minorHAnsi" w:cstheme="minorHAnsi"/>
                <w:lang w:val="mn-MN" w:eastAsia="x-none"/>
              </w:rPr>
              <w:t>in close cooperation</w:t>
            </w:r>
            <w:r w:rsidRPr="00650345">
              <w:rPr>
                <w:rFonts w:asciiTheme="minorHAnsi" w:eastAsia="Times New Roman" w:hAnsiTheme="minorHAnsi" w:cstheme="minorHAnsi"/>
                <w:lang w:val="mn-MN" w:eastAsia="x-none"/>
              </w:rPr>
              <w:t xml:space="preserve"> </w:t>
            </w:r>
            <w:r w:rsidR="00AF3D73" w:rsidRPr="00650345">
              <w:rPr>
                <w:rFonts w:asciiTheme="minorHAnsi" w:eastAsia="Times New Roman" w:hAnsiTheme="minorHAnsi" w:cstheme="minorHAnsi"/>
                <w:lang w:val="mn-MN" w:eastAsia="x-none"/>
              </w:rPr>
              <w:t>with</w:t>
            </w:r>
            <w:r w:rsidRPr="00650345">
              <w:rPr>
                <w:rFonts w:asciiTheme="minorHAnsi" w:eastAsia="Times New Roman" w:hAnsiTheme="minorHAnsi" w:cstheme="minorHAnsi"/>
                <w:lang w:val="mn-MN" w:eastAsia="x-none"/>
              </w:rPr>
              <w:t xml:space="preserve"> </w:t>
            </w:r>
            <w:r w:rsidR="00AF3D73" w:rsidRPr="00650345">
              <w:rPr>
                <w:rFonts w:asciiTheme="minorHAnsi" w:eastAsia="Times New Roman" w:hAnsiTheme="minorHAnsi" w:cstheme="minorHAnsi"/>
                <w:lang w:val="mn-MN" w:eastAsia="x-none"/>
              </w:rPr>
              <w:t>Lead consultant</w:t>
            </w:r>
            <w:r w:rsidRPr="00650345">
              <w:rPr>
                <w:rFonts w:asciiTheme="minorHAnsi" w:eastAsia="Times New Roman" w:hAnsiTheme="minorHAnsi" w:cstheme="minorHAnsi"/>
                <w:lang w:val="mn-MN" w:eastAsia="x-none"/>
              </w:rPr>
              <w:t xml:space="preserve"> </w:t>
            </w:r>
            <w:r w:rsidR="00AF3D73" w:rsidRPr="00650345">
              <w:rPr>
                <w:rFonts w:asciiTheme="minorHAnsi" w:eastAsia="Times New Roman" w:hAnsiTheme="minorHAnsi" w:cstheme="minorHAnsi"/>
                <w:lang w:val="mn-MN" w:eastAsia="x-none"/>
              </w:rPr>
              <w:t>for submission</w:t>
            </w:r>
            <w:r w:rsidRPr="00650345">
              <w:rPr>
                <w:rFonts w:asciiTheme="minorHAnsi" w:eastAsia="Times New Roman" w:hAnsiTheme="minorHAnsi" w:cstheme="minorHAnsi"/>
                <w:lang w:val="mn-MN" w:eastAsia="x-none"/>
              </w:rPr>
              <w:t xml:space="preserve"> </w:t>
            </w:r>
            <w:r w:rsidR="00AF3D73" w:rsidRPr="00650345">
              <w:rPr>
                <w:rFonts w:asciiTheme="minorHAnsi" w:eastAsia="Times New Roman" w:hAnsiTheme="minorHAnsi" w:cstheme="minorHAnsi"/>
                <w:lang w:val="mn-MN" w:eastAsia="x-none"/>
              </w:rPr>
              <w:t>to the MET and PIU in both Mongolian and English.</w:t>
            </w:r>
            <w:r w:rsidRPr="00650345">
              <w:rPr>
                <w:rFonts w:asciiTheme="minorHAnsi" w:eastAsia="Times New Roman" w:hAnsiTheme="minorHAnsi" w:cstheme="minorHAnsi"/>
                <w:lang w:val="mn-MN" w:eastAsia="x-none"/>
              </w:rPr>
              <w:t xml:space="preserve"> </w:t>
            </w:r>
          </w:p>
        </w:tc>
        <w:tc>
          <w:tcPr>
            <w:tcW w:w="1350" w:type="dxa"/>
            <w:tcBorders>
              <w:top w:val="single" w:sz="4" w:space="0" w:color="auto"/>
              <w:bottom w:val="single" w:sz="4" w:space="0" w:color="auto"/>
            </w:tcBorders>
            <w:vAlign w:val="center"/>
          </w:tcPr>
          <w:p w14:paraId="1DD7F51B" w14:textId="43712C0F" w:rsidR="00AF3D73" w:rsidRPr="00650345" w:rsidRDefault="00337C30" w:rsidP="00C94553">
            <w:pPr>
              <w:spacing w:line="276" w:lineRule="auto"/>
              <w:jc w:val="center"/>
              <w:rPr>
                <w:rFonts w:asciiTheme="minorHAnsi" w:eastAsia="Times New Roman" w:hAnsiTheme="minorHAnsi" w:cstheme="minorHAnsi"/>
                <w:lang w:val="mn-MN"/>
              </w:rPr>
            </w:pPr>
            <w:r w:rsidRPr="00650345">
              <w:rPr>
                <w:rFonts w:asciiTheme="minorHAnsi" w:eastAsia="Times New Roman" w:hAnsiTheme="minorHAnsi" w:cstheme="minorHAnsi"/>
                <w:lang w:val="mn-MN"/>
              </w:rPr>
              <w:lastRenderedPageBreak/>
              <w:t>2 weeks prior to the contract ending</w:t>
            </w:r>
          </w:p>
        </w:tc>
        <w:tc>
          <w:tcPr>
            <w:tcW w:w="1260" w:type="dxa"/>
            <w:tcBorders>
              <w:top w:val="single" w:sz="4" w:space="0" w:color="auto"/>
              <w:bottom w:val="single" w:sz="4" w:space="0" w:color="auto"/>
            </w:tcBorders>
            <w:vAlign w:val="center"/>
          </w:tcPr>
          <w:p w14:paraId="00E2C7C8" w14:textId="77777777" w:rsidR="00AF3D73" w:rsidRPr="00650345" w:rsidRDefault="00AF3D73" w:rsidP="00C94553">
            <w:pPr>
              <w:spacing w:line="276" w:lineRule="auto"/>
              <w:jc w:val="center"/>
              <w:rPr>
                <w:rFonts w:asciiTheme="minorHAnsi" w:eastAsiaTheme="minorEastAsia" w:hAnsiTheme="minorHAnsi" w:cstheme="minorHAnsi"/>
                <w:lang w:val="mn-MN"/>
              </w:rPr>
            </w:pPr>
            <w:r w:rsidRPr="00650345">
              <w:rPr>
                <w:rFonts w:asciiTheme="minorHAnsi" w:hAnsiTheme="minorHAnsi" w:cstheme="minorHAnsi"/>
                <w:lang w:val="mn-MN"/>
              </w:rPr>
              <w:t>30% of the total fee</w:t>
            </w:r>
          </w:p>
          <w:p w14:paraId="1716F543" w14:textId="77777777" w:rsidR="00AF3D73" w:rsidRPr="00650345" w:rsidRDefault="00AF3D73" w:rsidP="00C94553">
            <w:pPr>
              <w:spacing w:line="276" w:lineRule="auto"/>
              <w:jc w:val="center"/>
              <w:rPr>
                <w:rFonts w:asciiTheme="minorHAnsi" w:hAnsiTheme="minorHAnsi" w:cstheme="minorHAnsi"/>
                <w:lang w:val="mn-MN"/>
              </w:rPr>
            </w:pPr>
          </w:p>
        </w:tc>
        <w:tc>
          <w:tcPr>
            <w:tcW w:w="1440" w:type="dxa"/>
            <w:tcBorders>
              <w:top w:val="single" w:sz="4" w:space="0" w:color="auto"/>
              <w:bottom w:val="single" w:sz="4" w:space="0" w:color="auto"/>
            </w:tcBorders>
            <w:vAlign w:val="center"/>
          </w:tcPr>
          <w:p w14:paraId="66CBC841" w14:textId="77777777" w:rsidR="00AF3D73" w:rsidRPr="00650345" w:rsidRDefault="00AF3D73" w:rsidP="00B33B5D">
            <w:pPr>
              <w:spacing w:line="276" w:lineRule="auto"/>
              <w:jc w:val="left"/>
              <w:rPr>
                <w:rFonts w:asciiTheme="minorHAnsi" w:eastAsiaTheme="minorEastAsia" w:hAnsiTheme="minorHAnsi" w:cstheme="minorHAnsi"/>
                <w:lang w:val="mn-MN"/>
              </w:rPr>
            </w:pPr>
            <w:r w:rsidRPr="00650345">
              <w:rPr>
                <w:rFonts w:asciiTheme="minorHAnsi" w:hAnsiTheme="minorHAnsi" w:cstheme="minorHAnsi"/>
                <w:lang w:val="mn-MN"/>
              </w:rPr>
              <w:t xml:space="preserve">Upon satisfactory result of the PIU and Programme </w:t>
            </w:r>
            <w:r w:rsidRPr="00650345">
              <w:rPr>
                <w:rFonts w:asciiTheme="minorHAnsi" w:eastAsia="Times New Roman" w:hAnsiTheme="minorHAnsi" w:cstheme="minorHAnsi"/>
                <w:lang w:val="mn-MN"/>
              </w:rPr>
              <w:t xml:space="preserve">Analyst </w:t>
            </w:r>
            <w:r w:rsidRPr="00650345">
              <w:rPr>
                <w:rFonts w:asciiTheme="minorHAnsi" w:hAnsiTheme="minorHAnsi" w:cstheme="minorHAnsi"/>
                <w:lang w:val="mn-MN"/>
              </w:rPr>
              <w:t xml:space="preserve">of UNDP, and relevant stakeholders </w:t>
            </w:r>
            <w:r w:rsidRPr="00650345">
              <w:rPr>
                <w:rFonts w:asciiTheme="minorHAnsi" w:hAnsiTheme="minorHAnsi" w:cstheme="minorHAnsi"/>
                <w:lang w:val="mn-MN"/>
              </w:rPr>
              <w:lastRenderedPageBreak/>
              <w:t>including MET, MoFALI</w:t>
            </w:r>
          </w:p>
        </w:tc>
      </w:tr>
    </w:tbl>
    <w:p w14:paraId="5644C583" w14:textId="77777777" w:rsidR="00AF3D73" w:rsidRPr="00650345" w:rsidRDefault="00AF3D73" w:rsidP="00C94553">
      <w:pPr>
        <w:pStyle w:val="Header"/>
        <w:numPr>
          <w:ilvl w:val="0"/>
          <w:numId w:val="17"/>
        </w:numPr>
        <w:tabs>
          <w:tab w:val="clear" w:pos="4320"/>
          <w:tab w:val="clear" w:pos="8640"/>
        </w:tabs>
        <w:spacing w:line="276" w:lineRule="auto"/>
        <w:rPr>
          <w:rFonts w:asciiTheme="minorHAnsi" w:hAnsiTheme="minorHAnsi" w:cstheme="minorHAnsi"/>
          <w:b/>
          <w:bCs/>
          <w:sz w:val="22"/>
          <w:szCs w:val="22"/>
          <w:lang w:val="mn-MN"/>
        </w:rPr>
      </w:pPr>
      <w:r w:rsidRPr="00650345">
        <w:rPr>
          <w:rFonts w:asciiTheme="minorHAnsi" w:hAnsiTheme="minorHAnsi" w:cstheme="minorHAnsi"/>
          <w:b/>
          <w:bCs/>
          <w:sz w:val="22"/>
          <w:szCs w:val="22"/>
          <w:lang w:val="mn-MN"/>
        </w:rPr>
        <w:lastRenderedPageBreak/>
        <w:t xml:space="preserve"> Institutional arrangements</w:t>
      </w:r>
    </w:p>
    <w:p w14:paraId="09370270" w14:textId="0C4EF1A8" w:rsidR="00891AD2" w:rsidRPr="00650345" w:rsidRDefault="00403FE5" w:rsidP="00DF7DDD">
      <w:pPr>
        <w:spacing w:line="276" w:lineRule="auto"/>
        <w:contextualSpacing/>
        <w:rPr>
          <w:rFonts w:asciiTheme="minorHAnsi" w:hAnsiTheme="minorHAnsi" w:cstheme="minorHAnsi"/>
          <w:bCs/>
          <w:lang w:val="mn-MN"/>
        </w:rPr>
      </w:pPr>
      <w:r w:rsidRPr="00650345">
        <w:rPr>
          <w:rFonts w:asciiTheme="minorHAnsi" w:hAnsiTheme="minorHAnsi" w:cstheme="minorHAnsi"/>
          <w:bCs/>
          <w:lang w:val="mn-MN"/>
        </w:rPr>
        <w:t>International consultant would support the NAMEM, MET, MoFALI</w:t>
      </w:r>
      <w:r w:rsidR="00FC6C7A" w:rsidRPr="00650345">
        <w:rPr>
          <w:rFonts w:asciiTheme="minorHAnsi" w:hAnsiTheme="minorHAnsi" w:cstheme="minorHAnsi"/>
          <w:bCs/>
          <w:lang w:val="mn-MN"/>
        </w:rPr>
        <w:t>,</w:t>
      </w:r>
      <w:r w:rsidRPr="00650345">
        <w:rPr>
          <w:rFonts w:asciiTheme="minorHAnsi" w:hAnsiTheme="minorHAnsi" w:cstheme="minorHAnsi"/>
          <w:bCs/>
          <w:lang w:val="mn-MN"/>
        </w:rPr>
        <w:t xml:space="preserve"> and MoED in </w:t>
      </w:r>
      <w:r w:rsidR="00FC6C7A" w:rsidRPr="00650345">
        <w:rPr>
          <w:rFonts w:asciiTheme="minorHAnsi" w:hAnsiTheme="minorHAnsi" w:cstheme="minorHAnsi"/>
          <w:bCs/>
          <w:lang w:val="mn-MN"/>
        </w:rPr>
        <w:t xml:space="preserve">the </w:t>
      </w:r>
      <w:r w:rsidRPr="00650345">
        <w:rPr>
          <w:rFonts w:asciiTheme="minorHAnsi" w:hAnsiTheme="minorHAnsi" w:cstheme="minorHAnsi"/>
          <w:bCs/>
          <w:lang w:val="mn-MN"/>
        </w:rPr>
        <w:t xml:space="preserve">use of science-based information on decision making, particularly, validated data on </w:t>
      </w:r>
      <w:r w:rsidR="002205EA" w:rsidRPr="00650345">
        <w:rPr>
          <w:rFonts w:asciiTheme="minorHAnsi" w:hAnsiTheme="minorHAnsi" w:cstheme="minorHAnsi"/>
          <w:bCs/>
          <w:lang w:val="mn-MN"/>
        </w:rPr>
        <w:t>climate-associated</w:t>
      </w:r>
      <w:r w:rsidRPr="00650345">
        <w:rPr>
          <w:rFonts w:asciiTheme="minorHAnsi" w:hAnsiTheme="minorHAnsi" w:cstheme="minorHAnsi"/>
          <w:bCs/>
          <w:lang w:val="mn-MN"/>
        </w:rPr>
        <w:t xml:space="preserve"> natural resources change in planning, as well as in regular management of livestock and other resource using business activities. For that should develop</w:t>
      </w:r>
      <w:r w:rsidR="00DF7DDD" w:rsidRPr="00650345">
        <w:rPr>
          <w:rFonts w:asciiTheme="minorHAnsi" w:hAnsiTheme="minorHAnsi" w:cstheme="minorHAnsi"/>
          <w:bCs/>
          <w:lang w:val="mn-MN"/>
        </w:rPr>
        <w:t>,</w:t>
      </w:r>
      <w:r w:rsidRPr="00650345">
        <w:rPr>
          <w:rFonts w:asciiTheme="minorHAnsi" w:hAnsiTheme="minorHAnsi" w:cstheme="minorHAnsi"/>
          <w:bCs/>
          <w:lang w:val="mn-MN"/>
        </w:rPr>
        <w:t xml:space="preserve"> provide relevant guidelines</w:t>
      </w:r>
      <w:r w:rsidR="00DF7DDD" w:rsidRPr="00650345">
        <w:rPr>
          <w:rFonts w:asciiTheme="minorHAnsi" w:hAnsiTheme="minorHAnsi" w:cstheme="minorHAnsi"/>
          <w:bCs/>
          <w:lang w:val="mn-MN"/>
        </w:rPr>
        <w:t xml:space="preserve">, </w:t>
      </w:r>
      <w:r w:rsidR="00FC6C7A" w:rsidRPr="00650345">
        <w:rPr>
          <w:rFonts w:asciiTheme="minorHAnsi" w:hAnsiTheme="minorHAnsi" w:cstheme="minorHAnsi"/>
          <w:bCs/>
          <w:lang w:val="mn-MN"/>
        </w:rPr>
        <w:t xml:space="preserve">and </w:t>
      </w:r>
      <w:r w:rsidRPr="00650345">
        <w:rPr>
          <w:rFonts w:asciiTheme="minorHAnsi" w:hAnsiTheme="minorHAnsi" w:cstheme="minorHAnsi"/>
          <w:bCs/>
          <w:lang w:val="mn-MN"/>
        </w:rPr>
        <w:t>manuals</w:t>
      </w:r>
      <w:r w:rsidR="00DF7DDD" w:rsidRPr="00650345">
        <w:rPr>
          <w:rFonts w:asciiTheme="minorHAnsi" w:hAnsiTheme="minorHAnsi" w:cstheme="minorHAnsi"/>
          <w:bCs/>
          <w:lang w:val="mn-MN"/>
        </w:rPr>
        <w:t>,</w:t>
      </w:r>
      <w:r w:rsidRPr="00650345">
        <w:rPr>
          <w:rFonts w:asciiTheme="minorHAnsi" w:hAnsiTheme="minorHAnsi" w:cstheme="minorHAnsi"/>
          <w:bCs/>
          <w:lang w:val="mn-MN"/>
        </w:rPr>
        <w:t xml:space="preserve"> and conduct</w:t>
      </w:r>
      <w:r w:rsidR="002205EA" w:rsidRPr="00650345">
        <w:rPr>
          <w:rFonts w:asciiTheme="minorHAnsi" w:hAnsiTheme="minorHAnsi" w:cstheme="minorHAnsi"/>
          <w:bCs/>
          <w:lang w:val="mn-MN"/>
        </w:rPr>
        <w:t xml:space="preserve"> </w:t>
      </w:r>
      <w:r w:rsidRPr="00650345">
        <w:rPr>
          <w:rFonts w:asciiTheme="minorHAnsi" w:hAnsiTheme="minorHAnsi" w:cstheme="minorHAnsi"/>
          <w:bCs/>
          <w:lang w:val="mn-MN"/>
        </w:rPr>
        <w:t xml:space="preserve">related training for staffs of the relevant entities and </w:t>
      </w:r>
      <w:r w:rsidR="00DF7DDD" w:rsidRPr="00650345">
        <w:rPr>
          <w:rFonts w:asciiTheme="minorHAnsi" w:hAnsiTheme="minorHAnsi" w:cstheme="minorHAnsi"/>
          <w:bCs/>
          <w:lang w:val="mn-MN"/>
        </w:rPr>
        <w:t>institutions.</w:t>
      </w:r>
      <w:r w:rsidRPr="00650345">
        <w:rPr>
          <w:rFonts w:asciiTheme="minorHAnsi" w:hAnsiTheme="minorHAnsi" w:cstheme="minorHAnsi"/>
          <w:bCs/>
          <w:lang w:val="mn-MN"/>
        </w:rPr>
        <w:t xml:space="preserve"> </w:t>
      </w:r>
    </w:p>
    <w:p w14:paraId="2985D5D5" w14:textId="77777777" w:rsidR="00891AD2" w:rsidRPr="00650345" w:rsidRDefault="00891AD2" w:rsidP="00DF7DDD">
      <w:pPr>
        <w:spacing w:line="276" w:lineRule="auto"/>
        <w:contextualSpacing/>
        <w:rPr>
          <w:rFonts w:asciiTheme="minorHAnsi" w:hAnsiTheme="minorHAnsi" w:cstheme="minorHAnsi"/>
          <w:bCs/>
          <w:lang w:val="mn-MN"/>
        </w:rPr>
      </w:pPr>
    </w:p>
    <w:p w14:paraId="4C014510" w14:textId="2B63A3C2" w:rsidR="006A7391" w:rsidRPr="00650345" w:rsidRDefault="00403FE5" w:rsidP="006A7391">
      <w:pPr>
        <w:spacing w:after="0" w:line="276" w:lineRule="auto"/>
        <w:rPr>
          <w:rFonts w:asciiTheme="minorHAnsi" w:eastAsia="Calibri" w:hAnsiTheme="minorHAnsi" w:cstheme="minorHAnsi"/>
          <w:lang w:val="mn-MN"/>
        </w:rPr>
      </w:pPr>
      <w:r w:rsidRPr="00650345">
        <w:rPr>
          <w:rFonts w:asciiTheme="minorHAnsi" w:hAnsiTheme="minorHAnsi" w:cstheme="minorHAnsi"/>
          <w:bCs/>
          <w:lang w:val="mn-MN"/>
        </w:rPr>
        <w:t xml:space="preserve">The international consultant will work with a </w:t>
      </w:r>
      <w:r w:rsidR="00337C30" w:rsidRPr="00650345">
        <w:rPr>
          <w:rFonts w:asciiTheme="minorHAnsi" w:hAnsiTheme="minorHAnsi" w:cstheme="minorHAnsi"/>
          <w:bCs/>
          <w:lang w:val="mn-MN"/>
        </w:rPr>
        <w:t xml:space="preserve">national consultancy </w:t>
      </w:r>
      <w:r w:rsidRPr="00650345">
        <w:rPr>
          <w:rFonts w:asciiTheme="minorHAnsi" w:hAnsiTheme="minorHAnsi" w:cstheme="minorHAnsi"/>
          <w:bCs/>
          <w:lang w:val="mn-MN"/>
        </w:rPr>
        <w:t xml:space="preserve">team of 5 </w:t>
      </w:r>
      <w:r w:rsidR="002205EA" w:rsidRPr="00650345">
        <w:rPr>
          <w:rFonts w:asciiTheme="minorHAnsi" w:hAnsiTheme="minorHAnsi" w:cstheme="minorHAnsi"/>
          <w:bCs/>
          <w:lang w:val="mn-MN"/>
        </w:rPr>
        <w:t>people</w:t>
      </w:r>
      <w:r w:rsidR="00891AD2" w:rsidRPr="00650345">
        <w:rPr>
          <w:rFonts w:asciiTheme="minorHAnsi" w:hAnsiTheme="minorHAnsi" w:cstheme="minorHAnsi"/>
          <w:bCs/>
          <w:lang w:val="mn-MN"/>
        </w:rPr>
        <w:t xml:space="preserve"> </w:t>
      </w:r>
      <w:r w:rsidR="00891AD2" w:rsidRPr="00650345">
        <w:rPr>
          <w:rFonts w:asciiTheme="minorHAnsi" w:eastAsia="Calibri" w:hAnsiTheme="minorHAnsi" w:cstheme="minorHAnsi"/>
          <w:lang w:val="mn-MN"/>
        </w:rPr>
        <w:t xml:space="preserve">representing different </w:t>
      </w:r>
      <w:r w:rsidR="002205EA" w:rsidRPr="00650345">
        <w:rPr>
          <w:rFonts w:asciiTheme="minorHAnsi" w:eastAsia="Calibri" w:hAnsiTheme="minorHAnsi" w:cstheme="minorHAnsi"/>
          <w:lang w:val="mn-MN"/>
        </w:rPr>
        <w:t>sectors</w:t>
      </w:r>
      <w:r w:rsidR="00891AD2" w:rsidRPr="00650345">
        <w:rPr>
          <w:rFonts w:asciiTheme="minorHAnsi" w:eastAsia="Calibri" w:hAnsiTheme="minorHAnsi" w:cstheme="minorHAnsi"/>
          <w:lang w:val="mn-MN"/>
        </w:rPr>
        <w:t xml:space="preserve"> and professional </w:t>
      </w:r>
      <w:r w:rsidR="00FC6C7A" w:rsidRPr="00650345">
        <w:rPr>
          <w:rFonts w:asciiTheme="minorHAnsi" w:eastAsia="Calibri" w:hAnsiTheme="minorHAnsi" w:cstheme="minorHAnsi"/>
          <w:lang w:val="mn-MN"/>
        </w:rPr>
        <w:t>fields</w:t>
      </w:r>
      <w:r w:rsidR="00891AD2" w:rsidRPr="00650345">
        <w:rPr>
          <w:rFonts w:asciiTheme="minorHAnsi" w:eastAsia="Calibri" w:hAnsiTheme="minorHAnsi" w:cstheme="minorHAnsi"/>
          <w:lang w:val="mn-MN"/>
        </w:rPr>
        <w:t xml:space="preserve"> </w:t>
      </w:r>
      <w:r w:rsidR="00891AD2" w:rsidRPr="00650345">
        <w:rPr>
          <w:rFonts w:asciiTheme="minorHAnsi" w:hAnsiTheme="minorHAnsi" w:cstheme="minorHAnsi"/>
          <w:bCs/>
          <w:lang w:val="mn-MN"/>
        </w:rPr>
        <w:t xml:space="preserve">as a </w:t>
      </w:r>
      <w:r w:rsidR="00DD6A54" w:rsidRPr="00650345">
        <w:rPr>
          <w:rFonts w:asciiTheme="minorHAnsi" w:hAnsiTheme="minorHAnsi" w:cstheme="minorHAnsi"/>
          <w:bCs/>
          <w:lang w:val="mn-MN"/>
        </w:rPr>
        <w:t>“</w:t>
      </w:r>
      <w:r w:rsidR="00891AD2" w:rsidRPr="00650345">
        <w:rPr>
          <w:rFonts w:asciiTheme="minorHAnsi" w:eastAsia="Calibri" w:hAnsiTheme="minorHAnsi" w:cstheme="minorHAnsi"/>
          <w:lang w:val="mn-MN"/>
        </w:rPr>
        <w:t xml:space="preserve">Risk planning team”. </w:t>
      </w:r>
      <w:r w:rsidR="006A7391" w:rsidRPr="00650345">
        <w:rPr>
          <w:rFonts w:asciiTheme="minorHAnsi" w:eastAsia="Calibri" w:hAnsiTheme="minorHAnsi" w:cstheme="minorHAnsi"/>
          <w:lang w:val="mn-MN"/>
        </w:rPr>
        <w:t xml:space="preserve">This joint group of international and national consultants named the “Risk planning team” will cooperate with the “Forecast team” dealing with climate impact-based forecasting (IBF) and </w:t>
      </w:r>
      <w:r w:rsidR="00955D5E" w:rsidRPr="00650345">
        <w:rPr>
          <w:rFonts w:asciiTheme="minorHAnsi" w:eastAsia="Calibri" w:hAnsiTheme="minorHAnsi" w:cstheme="minorHAnsi"/>
          <w:lang w:val="mn-MN"/>
        </w:rPr>
        <w:t>forecast-based</w:t>
      </w:r>
      <w:r w:rsidR="006A7391" w:rsidRPr="00650345">
        <w:rPr>
          <w:rFonts w:asciiTheme="minorHAnsi" w:eastAsia="Calibri" w:hAnsiTheme="minorHAnsi" w:cstheme="minorHAnsi"/>
          <w:lang w:val="mn-MN"/>
        </w:rPr>
        <w:t xml:space="preserve"> financing (FBF). All those MET/UNDP project teams and consultants need to cooperate with the MET /NAP project teams to address more efficiently climate change adaptation </w:t>
      </w:r>
      <w:r w:rsidR="00FC6C7A" w:rsidRPr="00650345">
        <w:rPr>
          <w:rFonts w:asciiTheme="minorHAnsi" w:eastAsia="Calibri" w:hAnsiTheme="minorHAnsi" w:cstheme="minorHAnsi"/>
          <w:lang w:val="mn-MN"/>
        </w:rPr>
        <w:t>concerns</w:t>
      </w:r>
      <w:r w:rsidR="006A7391" w:rsidRPr="00650345">
        <w:rPr>
          <w:rFonts w:asciiTheme="minorHAnsi" w:eastAsia="Calibri" w:hAnsiTheme="minorHAnsi" w:cstheme="minorHAnsi"/>
          <w:lang w:val="mn-MN"/>
        </w:rPr>
        <w:t xml:space="preserve"> in Mongolia. </w:t>
      </w:r>
    </w:p>
    <w:p w14:paraId="3E08FFB2" w14:textId="77777777" w:rsidR="006A7391" w:rsidRPr="00650345" w:rsidRDefault="006A7391" w:rsidP="00AA380D">
      <w:pPr>
        <w:autoSpaceDE w:val="0"/>
        <w:autoSpaceDN w:val="0"/>
        <w:adjustRightInd w:val="0"/>
        <w:spacing w:after="80" w:line="276" w:lineRule="auto"/>
        <w:rPr>
          <w:rFonts w:asciiTheme="minorHAnsi" w:eastAsia="Calibri" w:hAnsiTheme="minorHAnsi" w:cstheme="minorHAnsi"/>
          <w:lang w:val="mn-MN"/>
        </w:rPr>
      </w:pPr>
    </w:p>
    <w:p w14:paraId="454B01BE" w14:textId="4D73200D" w:rsidR="00AF3D73" w:rsidRPr="00650345" w:rsidRDefault="00AF3D73" w:rsidP="00AA380D">
      <w:pPr>
        <w:autoSpaceDE w:val="0"/>
        <w:autoSpaceDN w:val="0"/>
        <w:adjustRightInd w:val="0"/>
        <w:spacing w:after="80" w:line="276" w:lineRule="auto"/>
        <w:rPr>
          <w:rFonts w:asciiTheme="minorHAnsi" w:eastAsia="Calibri" w:hAnsiTheme="minorHAnsi" w:cstheme="minorHAnsi"/>
          <w:lang w:val="mn-MN"/>
        </w:rPr>
      </w:pPr>
      <w:r w:rsidRPr="00650345">
        <w:rPr>
          <w:rFonts w:asciiTheme="minorHAnsi" w:eastAsia="Calibri" w:hAnsiTheme="minorHAnsi" w:cstheme="minorHAnsi"/>
          <w:lang w:val="mn-MN"/>
        </w:rPr>
        <w:t>Under the direct supervision of the National Project Coordinator (NPC)</w:t>
      </w:r>
      <w:r w:rsidR="00A169BD" w:rsidRPr="00650345">
        <w:rPr>
          <w:rFonts w:asciiTheme="minorHAnsi" w:eastAsia="Calibri" w:hAnsiTheme="minorHAnsi" w:cstheme="minorHAnsi"/>
          <w:lang w:val="mn-MN"/>
        </w:rPr>
        <w:t xml:space="preserve"> and</w:t>
      </w:r>
      <w:r w:rsidR="00FC6C7A" w:rsidRPr="00650345">
        <w:rPr>
          <w:rFonts w:asciiTheme="minorHAnsi" w:eastAsia="Calibri" w:hAnsiTheme="minorHAnsi" w:cstheme="minorHAnsi"/>
          <w:lang w:val="mn-MN"/>
        </w:rPr>
        <w:t xml:space="preserve"> </w:t>
      </w:r>
      <w:r w:rsidRPr="00650345">
        <w:rPr>
          <w:rFonts w:asciiTheme="minorHAnsi" w:eastAsia="Calibri" w:hAnsiTheme="minorHAnsi" w:cstheme="minorHAnsi"/>
          <w:lang w:val="mn-MN"/>
        </w:rPr>
        <w:t xml:space="preserve">guidance of the Technical Expert for Climate-resilience Planning, the consultant shall be responsible for </w:t>
      </w:r>
      <w:r w:rsidR="00A169BD" w:rsidRPr="00650345">
        <w:rPr>
          <w:rFonts w:asciiTheme="minorHAnsi" w:eastAsia="Calibri" w:hAnsiTheme="minorHAnsi" w:cstheme="minorHAnsi"/>
          <w:lang w:val="mn-MN"/>
        </w:rPr>
        <w:t xml:space="preserve">developing and </w:t>
      </w:r>
      <w:r w:rsidRPr="00650345">
        <w:rPr>
          <w:rFonts w:asciiTheme="minorHAnsi" w:eastAsia="Calibri" w:hAnsiTheme="minorHAnsi" w:cstheme="minorHAnsi"/>
          <w:lang w:val="mn-MN"/>
        </w:rPr>
        <w:t>updating the methodology, guidelines</w:t>
      </w:r>
      <w:r w:rsidR="00FC6C7A" w:rsidRPr="00650345">
        <w:rPr>
          <w:rFonts w:asciiTheme="minorHAnsi" w:eastAsia="Calibri" w:hAnsiTheme="minorHAnsi" w:cstheme="minorHAnsi"/>
          <w:lang w:val="mn-MN"/>
        </w:rPr>
        <w:t>,</w:t>
      </w:r>
      <w:r w:rsidRPr="00650345">
        <w:rPr>
          <w:rFonts w:asciiTheme="minorHAnsi" w:eastAsia="Calibri" w:hAnsiTheme="minorHAnsi" w:cstheme="minorHAnsi"/>
          <w:lang w:val="mn-MN"/>
        </w:rPr>
        <w:t xml:space="preserve"> and recommendations</w:t>
      </w:r>
      <w:r w:rsidR="00AA380D" w:rsidRPr="00650345">
        <w:rPr>
          <w:rFonts w:asciiTheme="minorHAnsi" w:eastAsia="Calibri" w:hAnsiTheme="minorHAnsi" w:cstheme="minorHAnsi"/>
          <w:lang w:val="mn-MN"/>
        </w:rPr>
        <w:t xml:space="preserve"> </w:t>
      </w:r>
      <w:r w:rsidRPr="00650345">
        <w:rPr>
          <w:rFonts w:asciiTheme="minorHAnsi" w:eastAsia="Calibri" w:hAnsiTheme="minorHAnsi" w:cstheme="minorHAnsi"/>
          <w:lang w:val="mn-MN"/>
        </w:rPr>
        <w:t>on</w:t>
      </w:r>
      <w:r w:rsidR="00AA380D" w:rsidRPr="00650345">
        <w:rPr>
          <w:rFonts w:asciiTheme="minorHAnsi" w:eastAsia="Calibri" w:hAnsiTheme="minorHAnsi" w:cstheme="minorHAnsi"/>
          <w:lang w:val="mn-MN"/>
        </w:rPr>
        <w:t xml:space="preserve"> </w:t>
      </w:r>
      <w:r w:rsidR="00FC6C7A" w:rsidRPr="00650345">
        <w:rPr>
          <w:rFonts w:asciiTheme="minorHAnsi" w:eastAsia="Calibri" w:hAnsiTheme="minorHAnsi" w:cstheme="minorHAnsi"/>
          <w:lang w:val="mn-MN"/>
        </w:rPr>
        <w:t xml:space="preserve">the </w:t>
      </w:r>
      <w:r w:rsidRPr="00650345">
        <w:rPr>
          <w:rFonts w:asciiTheme="minorHAnsi" w:hAnsiTheme="minorHAnsi" w:cstheme="minorHAnsi"/>
          <w:bCs/>
          <w:lang w:val="mn-MN"/>
        </w:rPr>
        <w:t>use</w:t>
      </w:r>
      <w:r w:rsidR="00AA380D" w:rsidRPr="00650345">
        <w:rPr>
          <w:rFonts w:asciiTheme="minorHAnsi" w:hAnsiTheme="minorHAnsi" w:cstheme="minorHAnsi"/>
          <w:bCs/>
          <w:lang w:val="mn-MN"/>
        </w:rPr>
        <w:t xml:space="preserve"> </w:t>
      </w:r>
      <w:r w:rsidRPr="00650345">
        <w:rPr>
          <w:rFonts w:asciiTheme="minorHAnsi" w:hAnsiTheme="minorHAnsi" w:cstheme="minorHAnsi"/>
          <w:bCs/>
          <w:lang w:val="mn-MN"/>
        </w:rPr>
        <w:t>of</w:t>
      </w:r>
      <w:r w:rsidR="00AA380D" w:rsidRPr="00650345">
        <w:rPr>
          <w:rFonts w:asciiTheme="minorHAnsi" w:hAnsiTheme="minorHAnsi" w:cstheme="minorHAnsi"/>
          <w:bCs/>
          <w:lang w:val="mn-MN"/>
        </w:rPr>
        <w:t xml:space="preserve"> </w:t>
      </w:r>
      <w:r w:rsidR="00FC6C7A" w:rsidRPr="00650345">
        <w:rPr>
          <w:rFonts w:asciiTheme="minorHAnsi" w:hAnsiTheme="minorHAnsi" w:cstheme="minorHAnsi"/>
          <w:bCs/>
          <w:lang w:val="mn-MN"/>
        </w:rPr>
        <w:t>science-based</w:t>
      </w:r>
      <w:r w:rsidRPr="00650345">
        <w:rPr>
          <w:rFonts w:asciiTheme="minorHAnsi" w:hAnsiTheme="minorHAnsi" w:cstheme="minorHAnsi"/>
          <w:bCs/>
          <w:lang w:val="mn-MN"/>
        </w:rPr>
        <w:t xml:space="preserve"> information</w:t>
      </w:r>
      <w:r w:rsidR="00AA380D" w:rsidRPr="00650345">
        <w:rPr>
          <w:rFonts w:asciiTheme="minorHAnsi" w:hAnsiTheme="minorHAnsi" w:cstheme="minorHAnsi"/>
          <w:bCs/>
          <w:lang w:val="mn-MN"/>
        </w:rPr>
        <w:t xml:space="preserve"> </w:t>
      </w:r>
      <w:r w:rsidRPr="00650345">
        <w:rPr>
          <w:rFonts w:asciiTheme="minorHAnsi" w:hAnsiTheme="minorHAnsi" w:cstheme="minorHAnsi"/>
          <w:bCs/>
          <w:lang w:val="mn-MN"/>
        </w:rPr>
        <w:t>for decision making</w:t>
      </w:r>
      <w:r w:rsidR="00AA380D" w:rsidRPr="00650345">
        <w:rPr>
          <w:rFonts w:asciiTheme="minorHAnsi" w:hAnsiTheme="minorHAnsi" w:cstheme="minorHAnsi"/>
          <w:bCs/>
          <w:lang w:val="mn-MN"/>
        </w:rPr>
        <w:t>,</w:t>
      </w:r>
      <w:r w:rsidRPr="00650345">
        <w:rPr>
          <w:rFonts w:asciiTheme="minorHAnsi" w:hAnsiTheme="minorHAnsi" w:cstheme="minorHAnsi"/>
          <w:bCs/>
          <w:lang w:val="mn-MN"/>
        </w:rPr>
        <w:t xml:space="preserve"> particularly, validated</w:t>
      </w:r>
      <w:r w:rsidR="00AA380D" w:rsidRPr="00650345">
        <w:rPr>
          <w:rFonts w:asciiTheme="minorHAnsi" w:hAnsiTheme="minorHAnsi" w:cstheme="minorHAnsi"/>
          <w:bCs/>
          <w:lang w:val="mn-MN"/>
        </w:rPr>
        <w:t xml:space="preserve"> </w:t>
      </w:r>
      <w:r w:rsidRPr="00650345">
        <w:rPr>
          <w:rFonts w:asciiTheme="minorHAnsi" w:hAnsiTheme="minorHAnsi" w:cstheme="minorHAnsi"/>
          <w:bCs/>
          <w:lang w:val="mn-MN"/>
        </w:rPr>
        <w:t>data</w:t>
      </w:r>
      <w:r w:rsidR="00AA380D" w:rsidRPr="00650345">
        <w:rPr>
          <w:rFonts w:asciiTheme="minorHAnsi" w:hAnsiTheme="minorHAnsi" w:cstheme="minorHAnsi"/>
          <w:bCs/>
          <w:lang w:val="mn-MN"/>
        </w:rPr>
        <w:t xml:space="preserve"> </w:t>
      </w:r>
      <w:r w:rsidRPr="00650345">
        <w:rPr>
          <w:rFonts w:asciiTheme="minorHAnsi" w:hAnsiTheme="minorHAnsi" w:cstheme="minorHAnsi"/>
          <w:bCs/>
          <w:lang w:val="mn-MN"/>
        </w:rPr>
        <w:t>on</w:t>
      </w:r>
      <w:r w:rsidR="00AA380D" w:rsidRPr="00650345">
        <w:rPr>
          <w:rFonts w:asciiTheme="minorHAnsi" w:hAnsiTheme="minorHAnsi" w:cstheme="minorHAnsi"/>
          <w:bCs/>
          <w:lang w:val="mn-MN"/>
        </w:rPr>
        <w:t xml:space="preserve"> </w:t>
      </w:r>
      <w:r w:rsidRPr="00650345">
        <w:rPr>
          <w:rFonts w:asciiTheme="minorHAnsi" w:hAnsiTheme="minorHAnsi" w:cstheme="minorHAnsi"/>
          <w:bCs/>
          <w:lang w:val="mn-MN"/>
        </w:rPr>
        <w:t>climate</w:t>
      </w:r>
      <w:r w:rsidR="00AA380D" w:rsidRPr="00650345">
        <w:rPr>
          <w:rFonts w:asciiTheme="minorHAnsi" w:hAnsiTheme="minorHAnsi" w:cstheme="minorHAnsi"/>
          <w:bCs/>
          <w:lang w:val="mn-MN"/>
        </w:rPr>
        <w:t xml:space="preserve"> </w:t>
      </w:r>
      <w:r w:rsidRPr="00650345">
        <w:rPr>
          <w:rFonts w:asciiTheme="minorHAnsi" w:hAnsiTheme="minorHAnsi" w:cstheme="minorHAnsi"/>
          <w:bCs/>
          <w:lang w:val="mn-MN"/>
        </w:rPr>
        <w:t>associated</w:t>
      </w:r>
      <w:r w:rsidR="00AA380D" w:rsidRPr="00650345">
        <w:rPr>
          <w:rFonts w:asciiTheme="minorHAnsi" w:hAnsiTheme="minorHAnsi" w:cstheme="minorHAnsi"/>
          <w:bCs/>
          <w:lang w:val="mn-MN"/>
        </w:rPr>
        <w:t xml:space="preserve"> </w:t>
      </w:r>
      <w:r w:rsidRPr="00650345">
        <w:rPr>
          <w:rFonts w:asciiTheme="minorHAnsi" w:hAnsiTheme="minorHAnsi" w:cstheme="minorHAnsi"/>
          <w:bCs/>
          <w:lang w:val="mn-MN"/>
        </w:rPr>
        <w:t>natural resources</w:t>
      </w:r>
      <w:r w:rsidR="00AA380D" w:rsidRPr="00650345">
        <w:rPr>
          <w:rFonts w:asciiTheme="minorHAnsi" w:hAnsiTheme="minorHAnsi" w:cstheme="minorHAnsi"/>
          <w:bCs/>
          <w:lang w:val="mn-MN"/>
        </w:rPr>
        <w:t xml:space="preserve"> </w:t>
      </w:r>
      <w:r w:rsidRPr="00650345">
        <w:rPr>
          <w:rFonts w:asciiTheme="minorHAnsi" w:hAnsiTheme="minorHAnsi" w:cstheme="minorHAnsi"/>
          <w:bCs/>
          <w:lang w:val="mn-MN"/>
        </w:rPr>
        <w:t>change</w:t>
      </w:r>
      <w:r w:rsidR="00AA380D" w:rsidRPr="00650345">
        <w:rPr>
          <w:rFonts w:asciiTheme="minorHAnsi" w:hAnsiTheme="minorHAnsi" w:cstheme="minorHAnsi"/>
          <w:bCs/>
          <w:lang w:val="mn-MN"/>
        </w:rPr>
        <w:t xml:space="preserve"> </w:t>
      </w:r>
      <w:r w:rsidRPr="00650345">
        <w:rPr>
          <w:rFonts w:asciiTheme="minorHAnsi" w:hAnsiTheme="minorHAnsi" w:cstheme="minorHAnsi"/>
          <w:bCs/>
          <w:lang w:val="mn-MN"/>
        </w:rPr>
        <w:t>in</w:t>
      </w:r>
      <w:r w:rsidR="00AA380D" w:rsidRPr="00650345">
        <w:rPr>
          <w:rFonts w:asciiTheme="minorHAnsi" w:hAnsiTheme="minorHAnsi" w:cstheme="minorHAnsi"/>
          <w:bCs/>
          <w:lang w:val="mn-MN"/>
        </w:rPr>
        <w:t xml:space="preserve"> </w:t>
      </w:r>
      <w:r w:rsidRPr="00650345">
        <w:rPr>
          <w:rFonts w:asciiTheme="minorHAnsi" w:hAnsiTheme="minorHAnsi" w:cstheme="minorHAnsi"/>
          <w:bCs/>
          <w:lang w:val="mn-MN"/>
        </w:rPr>
        <w:t>planning</w:t>
      </w:r>
      <w:r w:rsidR="00AA380D" w:rsidRPr="00650345">
        <w:rPr>
          <w:rFonts w:asciiTheme="minorHAnsi" w:hAnsiTheme="minorHAnsi" w:cstheme="minorHAnsi"/>
          <w:bCs/>
          <w:lang w:val="mn-MN"/>
        </w:rPr>
        <w:t>,</w:t>
      </w:r>
      <w:r w:rsidRPr="00650345">
        <w:rPr>
          <w:rFonts w:asciiTheme="minorHAnsi" w:hAnsiTheme="minorHAnsi" w:cstheme="minorHAnsi"/>
          <w:bCs/>
          <w:lang w:val="mn-MN"/>
        </w:rPr>
        <w:t xml:space="preserve"> as well as</w:t>
      </w:r>
      <w:r w:rsidR="00AA380D" w:rsidRPr="00650345">
        <w:rPr>
          <w:rFonts w:asciiTheme="minorHAnsi" w:hAnsiTheme="minorHAnsi" w:cstheme="minorHAnsi"/>
          <w:bCs/>
          <w:lang w:val="mn-MN"/>
        </w:rPr>
        <w:t xml:space="preserve"> </w:t>
      </w:r>
      <w:r w:rsidRPr="00650345">
        <w:rPr>
          <w:rFonts w:asciiTheme="minorHAnsi" w:hAnsiTheme="minorHAnsi" w:cstheme="minorHAnsi"/>
          <w:bCs/>
          <w:lang w:val="mn-MN"/>
        </w:rPr>
        <w:t>in</w:t>
      </w:r>
      <w:r w:rsidR="00AA380D" w:rsidRPr="00650345">
        <w:rPr>
          <w:rFonts w:asciiTheme="minorHAnsi" w:hAnsiTheme="minorHAnsi" w:cstheme="minorHAnsi"/>
          <w:bCs/>
          <w:lang w:val="mn-MN"/>
        </w:rPr>
        <w:t xml:space="preserve"> </w:t>
      </w:r>
      <w:r w:rsidRPr="00650345">
        <w:rPr>
          <w:rFonts w:asciiTheme="minorHAnsi" w:hAnsiTheme="minorHAnsi" w:cstheme="minorHAnsi"/>
          <w:bCs/>
          <w:lang w:val="mn-MN"/>
        </w:rPr>
        <w:t>regular</w:t>
      </w:r>
      <w:r w:rsidR="00AA380D" w:rsidRPr="00650345">
        <w:rPr>
          <w:rFonts w:asciiTheme="minorHAnsi" w:hAnsiTheme="minorHAnsi" w:cstheme="minorHAnsi"/>
          <w:bCs/>
          <w:lang w:val="mn-MN"/>
        </w:rPr>
        <w:t xml:space="preserve"> </w:t>
      </w:r>
      <w:r w:rsidRPr="00650345">
        <w:rPr>
          <w:rFonts w:asciiTheme="minorHAnsi" w:hAnsiTheme="minorHAnsi" w:cstheme="minorHAnsi"/>
          <w:bCs/>
          <w:lang w:val="mn-MN"/>
        </w:rPr>
        <w:t>management</w:t>
      </w:r>
      <w:r w:rsidR="00AA380D" w:rsidRPr="00650345">
        <w:rPr>
          <w:rFonts w:asciiTheme="minorHAnsi" w:hAnsiTheme="minorHAnsi" w:cstheme="minorHAnsi"/>
          <w:bCs/>
          <w:lang w:val="mn-MN"/>
        </w:rPr>
        <w:t xml:space="preserve"> </w:t>
      </w:r>
      <w:r w:rsidRPr="00650345">
        <w:rPr>
          <w:rFonts w:asciiTheme="minorHAnsi" w:hAnsiTheme="minorHAnsi" w:cstheme="minorHAnsi"/>
          <w:bCs/>
          <w:lang w:val="mn-MN"/>
        </w:rPr>
        <w:t>of</w:t>
      </w:r>
      <w:r w:rsidR="00AA380D" w:rsidRPr="00650345">
        <w:rPr>
          <w:rFonts w:asciiTheme="minorHAnsi" w:hAnsiTheme="minorHAnsi" w:cstheme="minorHAnsi"/>
          <w:bCs/>
          <w:lang w:val="mn-MN"/>
        </w:rPr>
        <w:t xml:space="preserve"> </w:t>
      </w:r>
      <w:r w:rsidRPr="00650345">
        <w:rPr>
          <w:rFonts w:asciiTheme="minorHAnsi" w:hAnsiTheme="minorHAnsi" w:cstheme="minorHAnsi"/>
          <w:bCs/>
          <w:lang w:val="mn-MN"/>
        </w:rPr>
        <w:t>livestock and other</w:t>
      </w:r>
      <w:r w:rsidR="00AA380D" w:rsidRPr="00650345">
        <w:rPr>
          <w:rFonts w:asciiTheme="minorHAnsi" w:hAnsiTheme="minorHAnsi" w:cstheme="minorHAnsi"/>
          <w:bCs/>
          <w:lang w:val="mn-MN"/>
        </w:rPr>
        <w:t xml:space="preserve"> </w:t>
      </w:r>
      <w:r w:rsidRPr="00650345">
        <w:rPr>
          <w:rFonts w:asciiTheme="minorHAnsi" w:hAnsiTheme="minorHAnsi" w:cstheme="minorHAnsi"/>
          <w:bCs/>
          <w:lang w:val="mn-MN"/>
        </w:rPr>
        <w:t>resource using</w:t>
      </w:r>
      <w:r w:rsidR="00AA380D" w:rsidRPr="00650345">
        <w:rPr>
          <w:rFonts w:asciiTheme="minorHAnsi" w:hAnsiTheme="minorHAnsi" w:cstheme="minorHAnsi"/>
          <w:bCs/>
          <w:lang w:val="mn-MN"/>
        </w:rPr>
        <w:t xml:space="preserve"> </w:t>
      </w:r>
      <w:r w:rsidRPr="00650345">
        <w:rPr>
          <w:rFonts w:asciiTheme="minorHAnsi" w:hAnsiTheme="minorHAnsi" w:cstheme="minorHAnsi"/>
          <w:bCs/>
          <w:lang w:val="mn-MN"/>
        </w:rPr>
        <w:t xml:space="preserve">business activities. </w:t>
      </w:r>
    </w:p>
    <w:p w14:paraId="6C5699FE" w14:textId="54A164FE" w:rsidR="00DD6A54" w:rsidRPr="00650345" w:rsidRDefault="00AF3D73" w:rsidP="00C94553">
      <w:pPr>
        <w:spacing w:after="0" w:line="276" w:lineRule="auto"/>
        <w:rPr>
          <w:rFonts w:asciiTheme="minorHAnsi" w:eastAsia="Calibri" w:hAnsiTheme="minorHAnsi" w:cstheme="minorHAnsi"/>
          <w:lang w:val="mn-MN"/>
        </w:rPr>
      </w:pPr>
      <w:r w:rsidRPr="00650345">
        <w:rPr>
          <w:rFonts w:asciiTheme="minorHAnsi" w:eastAsia="Calibri" w:hAnsiTheme="minorHAnsi" w:cstheme="minorHAnsi"/>
          <w:lang w:val="mn-MN"/>
        </w:rPr>
        <w:t>The</w:t>
      </w:r>
      <w:r w:rsidR="00AA380D" w:rsidRPr="00650345">
        <w:rPr>
          <w:rFonts w:asciiTheme="minorHAnsi" w:eastAsia="Calibri" w:hAnsiTheme="minorHAnsi" w:cstheme="minorHAnsi"/>
          <w:lang w:val="mn-MN"/>
        </w:rPr>
        <w:t xml:space="preserve"> </w:t>
      </w:r>
      <w:r w:rsidRPr="00650345">
        <w:rPr>
          <w:rFonts w:asciiTheme="minorHAnsi" w:eastAsia="Calibri" w:hAnsiTheme="minorHAnsi" w:cstheme="minorHAnsi"/>
          <w:lang w:val="mn-MN"/>
        </w:rPr>
        <w:t>Consultant will work closely with the Ministry of Environment and Tourism, Ministry of Food, Agriculture and Light Industry</w:t>
      </w:r>
      <w:r w:rsidR="00FC6C7A" w:rsidRPr="00650345">
        <w:rPr>
          <w:rFonts w:asciiTheme="minorHAnsi" w:eastAsia="Calibri" w:hAnsiTheme="minorHAnsi" w:cstheme="minorHAnsi"/>
          <w:lang w:val="mn-MN"/>
        </w:rPr>
        <w:t>,</w:t>
      </w:r>
      <w:r w:rsidRPr="00650345">
        <w:rPr>
          <w:rFonts w:asciiTheme="minorHAnsi" w:eastAsia="Calibri" w:hAnsiTheme="minorHAnsi" w:cstheme="minorHAnsi"/>
          <w:lang w:val="mn-MN"/>
        </w:rPr>
        <w:t xml:space="preserve"> and other stakeholders to develop the methodology and guidelines specified in the present ToR.</w:t>
      </w:r>
      <w:r w:rsidR="00AA380D" w:rsidRPr="00650345">
        <w:rPr>
          <w:rFonts w:asciiTheme="minorHAnsi" w:eastAsia="Calibri" w:hAnsiTheme="minorHAnsi" w:cstheme="minorHAnsi"/>
          <w:lang w:val="mn-MN"/>
        </w:rPr>
        <w:t xml:space="preserve"> </w:t>
      </w:r>
    </w:p>
    <w:p w14:paraId="71B412D6" w14:textId="77777777" w:rsidR="00AF3D73" w:rsidRPr="00650345" w:rsidRDefault="00AF3D73" w:rsidP="00C94553">
      <w:pPr>
        <w:spacing w:after="0" w:line="276" w:lineRule="auto"/>
        <w:rPr>
          <w:rFonts w:asciiTheme="minorHAnsi" w:eastAsia="Calibri" w:hAnsiTheme="minorHAnsi" w:cstheme="minorHAnsi"/>
          <w:lang w:val="mn-MN"/>
        </w:rPr>
      </w:pPr>
    </w:p>
    <w:p w14:paraId="698EC092" w14:textId="4A2CE766" w:rsidR="00AF3D73" w:rsidRPr="00650345" w:rsidRDefault="00AF3D73" w:rsidP="00C94553">
      <w:pPr>
        <w:spacing w:after="0" w:line="276" w:lineRule="auto"/>
        <w:rPr>
          <w:rFonts w:asciiTheme="minorHAnsi" w:eastAsia="Calibri" w:hAnsiTheme="minorHAnsi" w:cstheme="minorHAnsi"/>
          <w:lang w:val="mn-MN"/>
        </w:rPr>
      </w:pPr>
      <w:r w:rsidRPr="00650345">
        <w:rPr>
          <w:rFonts w:asciiTheme="minorHAnsi" w:eastAsia="Calibri" w:hAnsiTheme="minorHAnsi" w:cstheme="minorHAnsi"/>
          <w:lang w:val="mn-MN"/>
        </w:rPr>
        <w:t xml:space="preserve">All outputs </w:t>
      </w:r>
      <w:r w:rsidR="008D16AA" w:rsidRPr="00650345">
        <w:rPr>
          <w:rFonts w:asciiTheme="minorHAnsi" w:eastAsia="Calibri" w:hAnsiTheme="minorHAnsi" w:cstheme="minorHAnsi"/>
          <w:lang w:val="mn-MN"/>
        </w:rPr>
        <w:t>such as</w:t>
      </w:r>
      <w:r w:rsidR="00AA380D" w:rsidRPr="00650345">
        <w:rPr>
          <w:rFonts w:asciiTheme="minorHAnsi" w:eastAsia="Calibri" w:hAnsiTheme="minorHAnsi" w:cstheme="minorHAnsi"/>
          <w:lang w:val="mn-MN"/>
        </w:rPr>
        <w:t xml:space="preserve"> </w:t>
      </w:r>
      <w:r w:rsidRPr="00650345">
        <w:rPr>
          <w:rFonts w:asciiTheme="minorHAnsi" w:eastAsia="Calibri" w:hAnsiTheme="minorHAnsi" w:cstheme="minorHAnsi"/>
          <w:lang w:val="mn-MN"/>
        </w:rPr>
        <w:t>reports and</w:t>
      </w:r>
      <w:r w:rsidR="00AA380D" w:rsidRPr="00650345">
        <w:rPr>
          <w:rFonts w:asciiTheme="minorHAnsi" w:eastAsia="Calibri" w:hAnsiTheme="minorHAnsi" w:cstheme="minorHAnsi"/>
          <w:lang w:val="mn-MN"/>
        </w:rPr>
        <w:t xml:space="preserve"> </w:t>
      </w:r>
      <w:r w:rsidRPr="00650345">
        <w:rPr>
          <w:rFonts w:asciiTheme="minorHAnsi" w:eastAsia="Calibri" w:hAnsiTheme="minorHAnsi" w:cstheme="minorHAnsi"/>
          <w:lang w:val="mn-MN"/>
        </w:rPr>
        <w:t>relevant</w:t>
      </w:r>
      <w:r w:rsidR="00AA380D" w:rsidRPr="00650345">
        <w:rPr>
          <w:rFonts w:asciiTheme="minorHAnsi" w:eastAsia="Calibri" w:hAnsiTheme="minorHAnsi" w:cstheme="minorHAnsi"/>
          <w:lang w:val="mn-MN"/>
        </w:rPr>
        <w:t xml:space="preserve"> </w:t>
      </w:r>
      <w:r w:rsidRPr="00650345">
        <w:rPr>
          <w:rFonts w:asciiTheme="minorHAnsi" w:eastAsia="Calibri" w:hAnsiTheme="minorHAnsi" w:cstheme="minorHAnsi"/>
          <w:lang w:val="mn-MN"/>
        </w:rPr>
        <w:t>guiding</w:t>
      </w:r>
      <w:r w:rsidR="00AA380D" w:rsidRPr="00650345">
        <w:rPr>
          <w:rFonts w:asciiTheme="minorHAnsi" w:eastAsia="Calibri" w:hAnsiTheme="minorHAnsi" w:cstheme="minorHAnsi"/>
          <w:lang w:val="mn-MN"/>
        </w:rPr>
        <w:t xml:space="preserve"> </w:t>
      </w:r>
      <w:r w:rsidRPr="00650345">
        <w:rPr>
          <w:rFonts w:asciiTheme="minorHAnsi" w:eastAsia="Calibri" w:hAnsiTheme="minorHAnsi" w:cstheme="minorHAnsi"/>
          <w:lang w:val="mn-MN"/>
        </w:rPr>
        <w:t>documents</w:t>
      </w:r>
      <w:r w:rsidR="00AA380D" w:rsidRPr="00650345">
        <w:rPr>
          <w:rFonts w:asciiTheme="minorHAnsi" w:eastAsia="Calibri" w:hAnsiTheme="minorHAnsi" w:cstheme="minorHAnsi"/>
          <w:lang w:val="mn-MN"/>
        </w:rPr>
        <w:t xml:space="preserve"> </w:t>
      </w:r>
      <w:r w:rsidRPr="00650345">
        <w:rPr>
          <w:rFonts w:asciiTheme="minorHAnsi" w:eastAsia="Calibri" w:hAnsiTheme="minorHAnsi" w:cstheme="minorHAnsi"/>
          <w:lang w:val="mn-MN"/>
        </w:rPr>
        <w:t>from these</w:t>
      </w:r>
      <w:r w:rsidR="00AA380D" w:rsidRPr="00650345">
        <w:rPr>
          <w:rFonts w:asciiTheme="minorHAnsi" w:eastAsia="Calibri" w:hAnsiTheme="minorHAnsi" w:cstheme="minorHAnsi"/>
          <w:lang w:val="mn-MN"/>
        </w:rPr>
        <w:t xml:space="preserve"> </w:t>
      </w:r>
      <w:r w:rsidR="00FC6C7A" w:rsidRPr="00650345">
        <w:rPr>
          <w:rFonts w:asciiTheme="minorHAnsi" w:eastAsia="Calibri" w:hAnsiTheme="minorHAnsi" w:cstheme="minorHAnsi"/>
          <w:lang w:val="mn-MN"/>
        </w:rPr>
        <w:t>GCF-supported</w:t>
      </w:r>
      <w:r w:rsidR="00AA380D" w:rsidRPr="00650345">
        <w:rPr>
          <w:rFonts w:asciiTheme="minorHAnsi" w:eastAsia="Calibri" w:hAnsiTheme="minorHAnsi" w:cstheme="minorHAnsi"/>
          <w:lang w:val="mn-MN"/>
        </w:rPr>
        <w:t xml:space="preserve"> </w:t>
      </w:r>
      <w:r w:rsidRPr="00650345">
        <w:rPr>
          <w:rFonts w:asciiTheme="minorHAnsi" w:eastAsia="Calibri" w:hAnsiTheme="minorHAnsi" w:cstheme="minorHAnsi"/>
          <w:lang w:val="mn-MN"/>
        </w:rPr>
        <w:t>and</w:t>
      </w:r>
      <w:r w:rsidR="00AA380D" w:rsidRPr="00650345">
        <w:rPr>
          <w:rFonts w:asciiTheme="minorHAnsi" w:eastAsia="Calibri" w:hAnsiTheme="minorHAnsi" w:cstheme="minorHAnsi"/>
          <w:lang w:val="mn-MN"/>
        </w:rPr>
        <w:t xml:space="preserve"> </w:t>
      </w:r>
      <w:r w:rsidR="00FC6C7A" w:rsidRPr="00650345">
        <w:rPr>
          <w:rFonts w:asciiTheme="minorHAnsi" w:eastAsia="Calibri" w:hAnsiTheme="minorHAnsi" w:cstheme="minorHAnsi"/>
          <w:lang w:val="mn-MN"/>
        </w:rPr>
        <w:t>adaptation-attributed</w:t>
      </w:r>
      <w:r w:rsidR="00AA380D" w:rsidRPr="00650345">
        <w:rPr>
          <w:rFonts w:asciiTheme="minorHAnsi" w:eastAsia="Calibri" w:hAnsiTheme="minorHAnsi" w:cstheme="minorHAnsi"/>
          <w:lang w:val="mn-MN"/>
        </w:rPr>
        <w:t xml:space="preserve"> </w:t>
      </w:r>
      <w:r w:rsidRPr="00650345">
        <w:rPr>
          <w:rFonts w:asciiTheme="minorHAnsi" w:eastAsia="Calibri" w:hAnsiTheme="minorHAnsi" w:cstheme="minorHAnsi"/>
          <w:lang w:val="mn-MN"/>
        </w:rPr>
        <w:t>projects</w:t>
      </w:r>
      <w:r w:rsidR="00AA380D" w:rsidRPr="00650345">
        <w:rPr>
          <w:rFonts w:asciiTheme="minorHAnsi" w:eastAsia="Calibri" w:hAnsiTheme="minorHAnsi" w:cstheme="minorHAnsi"/>
          <w:lang w:val="mn-MN"/>
        </w:rPr>
        <w:t xml:space="preserve"> </w:t>
      </w:r>
      <w:r w:rsidRPr="00650345">
        <w:rPr>
          <w:rFonts w:asciiTheme="minorHAnsi" w:eastAsia="Calibri" w:hAnsiTheme="minorHAnsi" w:cstheme="minorHAnsi"/>
          <w:lang w:val="mn-MN"/>
        </w:rPr>
        <w:t>should</w:t>
      </w:r>
      <w:r w:rsidR="00AA380D" w:rsidRPr="00650345">
        <w:rPr>
          <w:rFonts w:asciiTheme="minorHAnsi" w:eastAsia="Calibri" w:hAnsiTheme="minorHAnsi" w:cstheme="minorHAnsi"/>
          <w:lang w:val="mn-MN"/>
        </w:rPr>
        <w:t xml:space="preserve"> </w:t>
      </w:r>
      <w:r w:rsidRPr="00650345">
        <w:rPr>
          <w:rFonts w:asciiTheme="minorHAnsi" w:eastAsia="Calibri" w:hAnsiTheme="minorHAnsi" w:cstheme="minorHAnsi"/>
          <w:lang w:val="mn-MN"/>
        </w:rPr>
        <w:t>be</w:t>
      </w:r>
      <w:r w:rsidR="00AA380D" w:rsidRPr="00650345">
        <w:rPr>
          <w:rFonts w:asciiTheme="minorHAnsi" w:eastAsia="Calibri" w:hAnsiTheme="minorHAnsi" w:cstheme="minorHAnsi"/>
          <w:lang w:val="mn-MN"/>
        </w:rPr>
        <w:t xml:space="preserve"> </w:t>
      </w:r>
      <w:r w:rsidRPr="00650345">
        <w:rPr>
          <w:rFonts w:asciiTheme="minorHAnsi" w:eastAsia="Calibri" w:hAnsiTheme="minorHAnsi" w:cstheme="minorHAnsi"/>
          <w:lang w:val="mn-MN"/>
        </w:rPr>
        <w:t>well integrated</w:t>
      </w:r>
      <w:r w:rsidR="00AA380D" w:rsidRPr="00650345">
        <w:rPr>
          <w:rFonts w:asciiTheme="minorHAnsi" w:eastAsia="Calibri" w:hAnsiTheme="minorHAnsi" w:cstheme="minorHAnsi"/>
          <w:lang w:val="mn-MN"/>
        </w:rPr>
        <w:t xml:space="preserve"> </w:t>
      </w:r>
      <w:r w:rsidRPr="00650345">
        <w:rPr>
          <w:rFonts w:asciiTheme="minorHAnsi" w:eastAsia="Calibri" w:hAnsiTheme="minorHAnsi" w:cstheme="minorHAnsi"/>
          <w:lang w:val="mn-MN"/>
        </w:rPr>
        <w:t>with</w:t>
      </w:r>
      <w:r w:rsidR="00AA380D" w:rsidRPr="00650345">
        <w:rPr>
          <w:rFonts w:asciiTheme="minorHAnsi" w:eastAsia="Calibri" w:hAnsiTheme="minorHAnsi" w:cstheme="minorHAnsi"/>
          <w:lang w:val="mn-MN"/>
        </w:rPr>
        <w:t xml:space="preserve"> </w:t>
      </w:r>
      <w:r w:rsidRPr="00650345">
        <w:rPr>
          <w:rFonts w:asciiTheme="minorHAnsi" w:eastAsia="Calibri" w:hAnsiTheme="minorHAnsi" w:cstheme="minorHAnsi"/>
          <w:lang w:val="mn-MN"/>
        </w:rPr>
        <w:t>adequate</w:t>
      </w:r>
      <w:r w:rsidR="00AA380D" w:rsidRPr="00650345">
        <w:rPr>
          <w:rFonts w:asciiTheme="minorHAnsi" w:eastAsia="Calibri" w:hAnsiTheme="minorHAnsi" w:cstheme="minorHAnsi"/>
          <w:lang w:val="mn-MN"/>
        </w:rPr>
        <w:t xml:space="preserve"> </w:t>
      </w:r>
      <w:r w:rsidRPr="00650345">
        <w:rPr>
          <w:rFonts w:asciiTheme="minorHAnsi" w:eastAsia="Calibri" w:hAnsiTheme="minorHAnsi" w:cstheme="minorHAnsi"/>
          <w:lang w:val="mn-MN"/>
        </w:rPr>
        <w:t>contribution</w:t>
      </w:r>
      <w:r w:rsidR="00AA380D" w:rsidRPr="00650345">
        <w:rPr>
          <w:rFonts w:asciiTheme="minorHAnsi" w:eastAsia="Calibri" w:hAnsiTheme="minorHAnsi" w:cstheme="minorHAnsi"/>
          <w:lang w:val="mn-MN"/>
        </w:rPr>
        <w:t xml:space="preserve"> </w:t>
      </w:r>
      <w:r w:rsidRPr="00650345">
        <w:rPr>
          <w:rFonts w:asciiTheme="minorHAnsi" w:eastAsia="Calibri" w:hAnsiTheme="minorHAnsi" w:cstheme="minorHAnsi"/>
          <w:lang w:val="mn-MN"/>
        </w:rPr>
        <w:t>from each other</w:t>
      </w:r>
      <w:r w:rsidR="00AA380D" w:rsidRPr="00650345">
        <w:rPr>
          <w:rFonts w:asciiTheme="minorHAnsi" w:eastAsia="Calibri" w:hAnsiTheme="minorHAnsi" w:cstheme="minorHAnsi"/>
          <w:lang w:val="mn-MN"/>
        </w:rPr>
        <w:t xml:space="preserve"> </w:t>
      </w:r>
      <w:r w:rsidRPr="00650345">
        <w:rPr>
          <w:rFonts w:asciiTheme="minorHAnsi" w:eastAsia="Calibri" w:hAnsiTheme="minorHAnsi" w:cstheme="minorHAnsi"/>
          <w:lang w:val="mn-MN"/>
        </w:rPr>
        <w:t xml:space="preserve">in </w:t>
      </w:r>
      <w:r w:rsidR="00FC6C7A" w:rsidRPr="00650345">
        <w:rPr>
          <w:rFonts w:asciiTheme="minorHAnsi" w:eastAsia="Calibri" w:hAnsiTheme="minorHAnsi" w:cstheme="minorHAnsi"/>
          <w:lang w:val="mn-MN"/>
        </w:rPr>
        <w:t xml:space="preserve">a </w:t>
      </w:r>
      <w:r w:rsidRPr="00650345">
        <w:rPr>
          <w:rFonts w:asciiTheme="minorHAnsi" w:eastAsia="Calibri" w:hAnsiTheme="minorHAnsi" w:cstheme="minorHAnsi"/>
          <w:lang w:val="mn-MN"/>
        </w:rPr>
        <w:t xml:space="preserve">fully </w:t>
      </w:r>
      <w:r w:rsidR="00FC6C7A" w:rsidRPr="00650345">
        <w:rPr>
          <w:rFonts w:asciiTheme="minorHAnsi" w:eastAsia="Calibri" w:hAnsiTheme="minorHAnsi" w:cstheme="minorHAnsi"/>
          <w:lang w:val="mn-MN"/>
        </w:rPr>
        <w:t>complementary</w:t>
      </w:r>
      <w:r w:rsidRPr="00650345">
        <w:rPr>
          <w:rFonts w:asciiTheme="minorHAnsi" w:eastAsia="Calibri" w:hAnsiTheme="minorHAnsi" w:cstheme="minorHAnsi"/>
          <w:lang w:val="mn-MN"/>
        </w:rPr>
        <w:t xml:space="preserve"> manner</w:t>
      </w:r>
      <w:r w:rsidR="00AA380D" w:rsidRPr="00650345">
        <w:rPr>
          <w:rFonts w:asciiTheme="minorHAnsi" w:eastAsia="Calibri" w:hAnsiTheme="minorHAnsi" w:cstheme="minorHAnsi"/>
          <w:lang w:val="mn-MN"/>
        </w:rPr>
        <w:t xml:space="preserve"> </w:t>
      </w:r>
      <w:r w:rsidRPr="00650345">
        <w:rPr>
          <w:rFonts w:asciiTheme="minorHAnsi" w:eastAsia="Calibri" w:hAnsiTheme="minorHAnsi" w:cstheme="minorHAnsi"/>
          <w:lang w:val="mn-MN"/>
        </w:rPr>
        <w:t>avoiding any overlap.</w:t>
      </w:r>
      <w:r w:rsidR="00AA380D" w:rsidRPr="00650345">
        <w:rPr>
          <w:rFonts w:asciiTheme="minorHAnsi" w:eastAsia="Calibri" w:hAnsiTheme="minorHAnsi" w:cstheme="minorHAnsi"/>
          <w:lang w:val="mn-MN"/>
        </w:rPr>
        <w:t xml:space="preserve"> </w:t>
      </w:r>
    </w:p>
    <w:p w14:paraId="247E861F" w14:textId="77777777" w:rsidR="00AF3D73" w:rsidRPr="00650345" w:rsidRDefault="00AF3D73" w:rsidP="00C94553">
      <w:pPr>
        <w:spacing w:after="0" w:line="276" w:lineRule="auto"/>
        <w:rPr>
          <w:rFonts w:asciiTheme="minorHAnsi" w:eastAsia="Calibri" w:hAnsiTheme="minorHAnsi" w:cstheme="minorHAnsi"/>
          <w:lang w:val="mn-MN"/>
        </w:rPr>
      </w:pPr>
    </w:p>
    <w:p w14:paraId="4A7382FA" w14:textId="6D822F9C" w:rsidR="0015615E" w:rsidRPr="00650345" w:rsidRDefault="00AF3D73" w:rsidP="00AA380D">
      <w:pPr>
        <w:spacing w:after="0" w:line="276" w:lineRule="auto"/>
        <w:rPr>
          <w:rFonts w:asciiTheme="minorHAnsi" w:eastAsia="Calibri" w:hAnsiTheme="minorHAnsi" w:cstheme="minorHAnsi"/>
          <w:lang w:val="mn-MN"/>
        </w:rPr>
      </w:pPr>
      <w:r w:rsidRPr="00650345">
        <w:rPr>
          <w:rFonts w:asciiTheme="minorHAnsi" w:eastAsia="Calibri" w:hAnsiTheme="minorHAnsi" w:cstheme="minorHAnsi"/>
          <w:lang w:val="mn-MN"/>
        </w:rPr>
        <w:t>This Terms of Reference can be modified in consultation</w:t>
      </w:r>
      <w:r w:rsidR="00AA380D" w:rsidRPr="00650345">
        <w:rPr>
          <w:rFonts w:asciiTheme="minorHAnsi" w:eastAsia="Calibri" w:hAnsiTheme="minorHAnsi" w:cstheme="minorHAnsi"/>
          <w:lang w:val="mn-MN"/>
        </w:rPr>
        <w:t xml:space="preserve"> </w:t>
      </w:r>
      <w:r w:rsidRPr="00650345">
        <w:rPr>
          <w:rFonts w:asciiTheme="minorHAnsi" w:eastAsia="Calibri" w:hAnsiTheme="minorHAnsi" w:cstheme="minorHAnsi"/>
          <w:lang w:val="mn-MN"/>
        </w:rPr>
        <w:t>with</w:t>
      </w:r>
      <w:r w:rsidR="00AA380D" w:rsidRPr="00650345">
        <w:rPr>
          <w:rFonts w:asciiTheme="minorHAnsi" w:eastAsia="Calibri" w:hAnsiTheme="minorHAnsi" w:cstheme="minorHAnsi"/>
          <w:lang w:val="mn-MN"/>
        </w:rPr>
        <w:t xml:space="preserve"> </w:t>
      </w:r>
      <w:r w:rsidRPr="00650345">
        <w:rPr>
          <w:rFonts w:asciiTheme="minorHAnsi" w:eastAsia="Calibri" w:hAnsiTheme="minorHAnsi" w:cstheme="minorHAnsi"/>
          <w:lang w:val="mn-MN"/>
        </w:rPr>
        <w:t>the</w:t>
      </w:r>
      <w:r w:rsidR="00AA380D" w:rsidRPr="00650345">
        <w:rPr>
          <w:rFonts w:asciiTheme="minorHAnsi" w:eastAsia="Calibri" w:hAnsiTheme="minorHAnsi" w:cstheme="minorHAnsi"/>
          <w:lang w:val="mn-MN"/>
        </w:rPr>
        <w:t xml:space="preserve"> </w:t>
      </w:r>
      <w:r w:rsidRPr="00650345">
        <w:rPr>
          <w:rFonts w:asciiTheme="minorHAnsi" w:eastAsia="Calibri" w:hAnsiTheme="minorHAnsi" w:cstheme="minorHAnsi"/>
          <w:lang w:val="mn-MN"/>
        </w:rPr>
        <w:t>NPC</w:t>
      </w:r>
      <w:r w:rsidR="00AA380D" w:rsidRPr="00650345">
        <w:rPr>
          <w:rFonts w:asciiTheme="minorHAnsi" w:eastAsia="Calibri" w:hAnsiTheme="minorHAnsi" w:cstheme="minorHAnsi"/>
          <w:lang w:val="mn-MN"/>
        </w:rPr>
        <w:t xml:space="preserve"> </w:t>
      </w:r>
      <w:r w:rsidRPr="00650345">
        <w:rPr>
          <w:rFonts w:asciiTheme="minorHAnsi" w:eastAsia="Calibri" w:hAnsiTheme="minorHAnsi" w:cstheme="minorHAnsi"/>
          <w:lang w:val="mn-MN"/>
        </w:rPr>
        <w:t xml:space="preserve">without altering the purpose and scope of the Terms of Reference. </w:t>
      </w:r>
    </w:p>
    <w:p w14:paraId="15E558BE" w14:textId="77777777" w:rsidR="00AF3D73" w:rsidRPr="00650345" w:rsidRDefault="00AF3D73" w:rsidP="00C94553">
      <w:pPr>
        <w:spacing w:after="0" w:line="276" w:lineRule="auto"/>
        <w:rPr>
          <w:rFonts w:asciiTheme="minorHAnsi" w:eastAsia="Calibri" w:hAnsiTheme="minorHAnsi" w:cstheme="minorHAnsi"/>
          <w:lang w:val="mn-MN"/>
        </w:rPr>
      </w:pPr>
    </w:p>
    <w:p w14:paraId="1A8A2746" w14:textId="199EFF8C" w:rsidR="00AF3D73" w:rsidRPr="00650345" w:rsidRDefault="00AF3D73" w:rsidP="00C94553">
      <w:pPr>
        <w:spacing w:after="0" w:line="276" w:lineRule="auto"/>
        <w:rPr>
          <w:rFonts w:asciiTheme="minorHAnsi" w:eastAsia="Calibri" w:hAnsiTheme="minorHAnsi" w:cstheme="minorHAnsi"/>
          <w:lang w:val="mn-MN"/>
        </w:rPr>
      </w:pPr>
      <w:r w:rsidRPr="00650345">
        <w:rPr>
          <w:rFonts w:asciiTheme="minorHAnsi" w:eastAsia="Calibri" w:hAnsiTheme="minorHAnsi" w:cstheme="minorHAnsi"/>
          <w:lang w:val="mn-MN"/>
        </w:rPr>
        <w:lastRenderedPageBreak/>
        <w:t>The Consultant</w:t>
      </w:r>
      <w:r w:rsidR="00AA380D" w:rsidRPr="00650345">
        <w:rPr>
          <w:rFonts w:asciiTheme="minorHAnsi" w:eastAsia="Calibri" w:hAnsiTheme="minorHAnsi" w:cstheme="minorHAnsi"/>
          <w:lang w:val="mn-MN"/>
        </w:rPr>
        <w:t xml:space="preserve"> </w:t>
      </w:r>
      <w:r w:rsidR="007E0030" w:rsidRPr="00650345">
        <w:rPr>
          <w:rFonts w:asciiTheme="minorHAnsi" w:eastAsia="Calibri" w:hAnsiTheme="minorHAnsi" w:cstheme="minorHAnsi"/>
          <w:lang w:val="mn-MN"/>
        </w:rPr>
        <w:t>and</w:t>
      </w:r>
      <w:r w:rsidR="00AA380D" w:rsidRPr="00650345">
        <w:rPr>
          <w:rFonts w:asciiTheme="minorHAnsi" w:eastAsia="Calibri" w:hAnsiTheme="minorHAnsi" w:cstheme="minorHAnsi"/>
          <w:lang w:val="mn-MN"/>
        </w:rPr>
        <w:t xml:space="preserve"> </w:t>
      </w:r>
      <w:r w:rsidR="007E0030" w:rsidRPr="00650345">
        <w:rPr>
          <w:rFonts w:asciiTheme="minorHAnsi" w:eastAsia="Calibri" w:hAnsiTheme="minorHAnsi" w:cstheme="minorHAnsi"/>
          <w:lang w:val="mn-MN"/>
        </w:rPr>
        <w:t>“Risk planning team”</w:t>
      </w:r>
      <w:r w:rsidR="00AA380D" w:rsidRPr="00650345">
        <w:rPr>
          <w:rFonts w:asciiTheme="minorHAnsi" w:eastAsia="Calibri" w:hAnsiTheme="minorHAnsi" w:cstheme="minorHAnsi"/>
          <w:lang w:val="mn-MN"/>
        </w:rPr>
        <w:t xml:space="preserve"> </w:t>
      </w:r>
      <w:r w:rsidRPr="00650345">
        <w:rPr>
          <w:rFonts w:asciiTheme="minorHAnsi" w:eastAsia="Calibri" w:hAnsiTheme="minorHAnsi" w:cstheme="minorHAnsi"/>
          <w:lang w:val="mn-MN"/>
        </w:rPr>
        <w:t>will report to the MET and PIU once every 3 weeks on the progress of performing the tasks. The PIU, the Ministry of</w:t>
      </w:r>
      <w:r w:rsidR="00AA380D" w:rsidRPr="00650345">
        <w:rPr>
          <w:rFonts w:asciiTheme="minorHAnsi" w:eastAsia="Calibri" w:hAnsiTheme="minorHAnsi" w:cstheme="minorHAnsi"/>
          <w:lang w:val="mn-MN"/>
        </w:rPr>
        <w:t xml:space="preserve"> </w:t>
      </w:r>
      <w:r w:rsidRPr="00650345">
        <w:rPr>
          <w:rFonts w:asciiTheme="minorHAnsi" w:eastAsia="Calibri" w:hAnsiTheme="minorHAnsi" w:cstheme="minorHAnsi"/>
          <w:lang w:val="mn-MN"/>
        </w:rPr>
        <w:t>Environment and Tourism, and the Ministry of Food, Agriculture</w:t>
      </w:r>
      <w:r w:rsidR="001D26E8" w:rsidRPr="00650345">
        <w:rPr>
          <w:rFonts w:asciiTheme="minorHAnsi" w:eastAsia="Calibri" w:hAnsiTheme="minorHAnsi" w:cstheme="minorHAnsi"/>
          <w:lang w:val="mn-MN"/>
        </w:rPr>
        <w:t>,</w:t>
      </w:r>
      <w:r w:rsidRPr="00650345">
        <w:rPr>
          <w:rFonts w:asciiTheme="minorHAnsi" w:eastAsia="Calibri" w:hAnsiTheme="minorHAnsi" w:cstheme="minorHAnsi"/>
          <w:lang w:val="mn-MN"/>
        </w:rPr>
        <w:t xml:space="preserve"> and Light Industry own the copyright of all outputs. </w:t>
      </w:r>
    </w:p>
    <w:p w14:paraId="5286A34A" w14:textId="77777777" w:rsidR="008931FF" w:rsidRPr="00650345" w:rsidRDefault="008931FF" w:rsidP="00C94553">
      <w:pPr>
        <w:spacing w:after="0" w:line="276" w:lineRule="auto"/>
        <w:rPr>
          <w:rFonts w:asciiTheme="minorHAnsi" w:eastAsia="Calibri" w:hAnsiTheme="minorHAnsi" w:cstheme="minorHAnsi"/>
          <w:lang w:val="mn-MN"/>
        </w:rPr>
      </w:pPr>
    </w:p>
    <w:p w14:paraId="54EB0354" w14:textId="2F62D811" w:rsidR="00AF3D73" w:rsidRPr="00650345" w:rsidRDefault="006A7391" w:rsidP="00C94553">
      <w:pPr>
        <w:spacing w:after="0" w:line="276" w:lineRule="auto"/>
        <w:rPr>
          <w:rFonts w:asciiTheme="minorHAnsi" w:eastAsia="Calibri" w:hAnsiTheme="minorHAnsi" w:cstheme="minorHAnsi"/>
          <w:lang w:val="mn-MN"/>
        </w:rPr>
      </w:pPr>
      <w:r w:rsidRPr="00650345">
        <w:rPr>
          <w:rFonts w:asciiTheme="minorHAnsi" w:eastAsia="Calibri" w:hAnsiTheme="minorHAnsi" w:cstheme="minorHAnsi"/>
          <w:lang w:val="mn-MN"/>
        </w:rPr>
        <w:t xml:space="preserve"> </w:t>
      </w:r>
      <w:r w:rsidR="00AF3D73" w:rsidRPr="00650345">
        <w:rPr>
          <w:rFonts w:asciiTheme="minorHAnsi" w:eastAsia="Calibri" w:hAnsiTheme="minorHAnsi" w:cstheme="minorHAnsi"/>
          <w:lang w:val="mn-MN"/>
        </w:rPr>
        <w:t>The PIU has the following responsibilities: (i) Provide relevant documentation and resources; (ii) Discuss and agree on the Terms of Reference; (iii) Monitor and assess the task performed and its progress. The contract and payments will be based on the performance and will be regularly reviewed by the PIU and key implementing parties. </w:t>
      </w:r>
    </w:p>
    <w:p w14:paraId="2656CC7D" w14:textId="77777777" w:rsidR="00EE7619" w:rsidRPr="00650345" w:rsidRDefault="00EE7619" w:rsidP="00C94553">
      <w:pPr>
        <w:spacing w:after="0" w:line="276" w:lineRule="auto"/>
        <w:rPr>
          <w:rFonts w:asciiTheme="minorHAnsi" w:hAnsiTheme="minorHAnsi" w:cstheme="minorHAnsi"/>
          <w:lang w:val="mn-MN"/>
        </w:rPr>
      </w:pPr>
    </w:p>
    <w:p w14:paraId="250ABBDA" w14:textId="77777777" w:rsidR="00AF3D73" w:rsidRPr="00650345" w:rsidRDefault="00AF3D73" w:rsidP="00C94553">
      <w:pPr>
        <w:pStyle w:val="Header"/>
        <w:numPr>
          <w:ilvl w:val="0"/>
          <w:numId w:val="17"/>
        </w:numPr>
        <w:tabs>
          <w:tab w:val="clear" w:pos="4320"/>
          <w:tab w:val="clear" w:pos="8640"/>
        </w:tabs>
        <w:spacing w:line="276" w:lineRule="auto"/>
        <w:rPr>
          <w:rFonts w:asciiTheme="minorHAnsi" w:hAnsiTheme="minorHAnsi" w:cstheme="minorHAnsi"/>
          <w:b/>
          <w:sz w:val="22"/>
          <w:szCs w:val="22"/>
          <w:lang w:val="mn-MN"/>
        </w:rPr>
      </w:pPr>
      <w:r w:rsidRPr="00650345">
        <w:rPr>
          <w:rFonts w:asciiTheme="minorHAnsi" w:hAnsiTheme="minorHAnsi" w:cstheme="minorHAnsi"/>
          <w:b/>
          <w:bCs/>
          <w:sz w:val="22"/>
          <w:szCs w:val="22"/>
          <w:lang w:val="mn-MN"/>
        </w:rPr>
        <w:t>Duration</w:t>
      </w:r>
      <w:r w:rsidRPr="00650345">
        <w:rPr>
          <w:rFonts w:asciiTheme="minorHAnsi" w:hAnsiTheme="minorHAnsi" w:cstheme="minorHAnsi"/>
          <w:b/>
          <w:sz w:val="22"/>
          <w:szCs w:val="22"/>
          <w:lang w:val="mn-MN"/>
        </w:rPr>
        <w:t xml:space="preserve"> of the Work</w:t>
      </w:r>
    </w:p>
    <w:p w14:paraId="27D56B0B" w14:textId="0A2F2FD3" w:rsidR="00AF3D73" w:rsidRPr="00650345" w:rsidRDefault="00AF3D73" w:rsidP="00C94553">
      <w:pPr>
        <w:spacing w:after="0" w:line="276" w:lineRule="auto"/>
        <w:rPr>
          <w:rFonts w:asciiTheme="minorHAnsi" w:hAnsiTheme="minorHAnsi" w:cstheme="minorHAnsi"/>
          <w:lang w:val="mn-MN"/>
        </w:rPr>
      </w:pPr>
      <w:r w:rsidRPr="00650345">
        <w:rPr>
          <w:rFonts w:asciiTheme="minorHAnsi" w:hAnsiTheme="minorHAnsi" w:cstheme="minorHAnsi"/>
          <w:lang w:val="mn-MN"/>
        </w:rPr>
        <w:t xml:space="preserve">The work shall </w:t>
      </w:r>
      <w:r w:rsidRPr="00650345">
        <w:rPr>
          <w:rFonts w:asciiTheme="minorHAnsi" w:eastAsia="Calibri" w:hAnsiTheme="minorHAnsi" w:cstheme="minorHAnsi"/>
          <w:lang w:val="mn-MN"/>
        </w:rPr>
        <w:t>be</w:t>
      </w:r>
      <w:r w:rsidRPr="00650345">
        <w:rPr>
          <w:rFonts w:asciiTheme="minorHAnsi" w:hAnsiTheme="minorHAnsi" w:cstheme="minorHAnsi"/>
          <w:lang w:val="mn-MN"/>
        </w:rPr>
        <w:t xml:space="preserve"> performed within a total of</w:t>
      </w:r>
      <w:r w:rsidR="00AA380D" w:rsidRPr="00650345">
        <w:rPr>
          <w:rFonts w:asciiTheme="minorHAnsi" w:hAnsiTheme="minorHAnsi" w:cstheme="minorHAnsi"/>
          <w:lang w:val="mn-MN"/>
        </w:rPr>
        <w:t xml:space="preserve"> </w:t>
      </w:r>
      <w:r w:rsidRPr="00650345">
        <w:rPr>
          <w:rFonts w:asciiTheme="minorHAnsi" w:hAnsiTheme="minorHAnsi" w:cstheme="minorHAnsi"/>
          <w:lang w:val="mn-MN"/>
        </w:rPr>
        <w:t>100 days</w:t>
      </w:r>
      <w:r w:rsidR="00AA380D" w:rsidRPr="00650345">
        <w:rPr>
          <w:rFonts w:asciiTheme="minorHAnsi" w:hAnsiTheme="minorHAnsi" w:cstheme="minorHAnsi"/>
          <w:lang w:val="mn-MN"/>
        </w:rPr>
        <w:t xml:space="preserve"> </w:t>
      </w:r>
      <w:r w:rsidRPr="00650345">
        <w:rPr>
          <w:rFonts w:asciiTheme="minorHAnsi" w:hAnsiTheme="minorHAnsi" w:cstheme="minorHAnsi"/>
          <w:lang w:val="mn-MN"/>
        </w:rPr>
        <w:t>for IC</w:t>
      </w:r>
      <w:r w:rsidR="00AA380D" w:rsidRPr="00650345">
        <w:rPr>
          <w:rFonts w:asciiTheme="minorHAnsi" w:hAnsiTheme="minorHAnsi" w:cstheme="minorHAnsi"/>
          <w:lang w:val="mn-MN"/>
        </w:rPr>
        <w:t xml:space="preserve"> </w:t>
      </w:r>
      <w:r w:rsidRPr="00650345">
        <w:rPr>
          <w:rFonts w:asciiTheme="minorHAnsi" w:hAnsiTheme="minorHAnsi" w:cstheme="minorHAnsi"/>
          <w:lang w:val="mn-MN"/>
        </w:rPr>
        <w:t>after</w:t>
      </w:r>
      <w:r w:rsidR="00AA380D" w:rsidRPr="00650345">
        <w:rPr>
          <w:rFonts w:asciiTheme="minorHAnsi" w:hAnsiTheme="minorHAnsi" w:cstheme="minorHAnsi"/>
          <w:lang w:val="mn-MN"/>
        </w:rPr>
        <w:t xml:space="preserve"> </w:t>
      </w:r>
      <w:r w:rsidRPr="00650345">
        <w:rPr>
          <w:rFonts w:asciiTheme="minorHAnsi" w:hAnsiTheme="minorHAnsi" w:cstheme="minorHAnsi"/>
          <w:lang w:val="mn-MN"/>
        </w:rPr>
        <w:t>his/her</w:t>
      </w:r>
      <w:r w:rsidR="00AA380D" w:rsidRPr="00650345">
        <w:rPr>
          <w:rFonts w:asciiTheme="minorHAnsi" w:hAnsiTheme="minorHAnsi" w:cstheme="minorHAnsi"/>
          <w:lang w:val="mn-MN"/>
        </w:rPr>
        <w:t xml:space="preserve"> </w:t>
      </w:r>
      <w:r w:rsidRPr="00650345">
        <w:rPr>
          <w:rFonts w:asciiTheme="minorHAnsi" w:hAnsiTheme="minorHAnsi" w:cstheme="minorHAnsi"/>
          <w:lang w:val="mn-MN"/>
        </w:rPr>
        <w:t>arrival</w:t>
      </w:r>
      <w:r w:rsidR="00AA380D" w:rsidRPr="00650345">
        <w:rPr>
          <w:rFonts w:asciiTheme="minorHAnsi" w:hAnsiTheme="minorHAnsi" w:cstheme="minorHAnsi"/>
          <w:lang w:val="mn-MN"/>
        </w:rPr>
        <w:t xml:space="preserve"> </w:t>
      </w:r>
      <w:r w:rsidRPr="00650345">
        <w:rPr>
          <w:rFonts w:asciiTheme="minorHAnsi" w:hAnsiTheme="minorHAnsi" w:cstheme="minorHAnsi"/>
          <w:lang w:val="mn-MN"/>
        </w:rPr>
        <w:t>in U</w:t>
      </w:r>
      <w:r w:rsidR="00EE7619" w:rsidRPr="00650345">
        <w:rPr>
          <w:rFonts w:asciiTheme="minorHAnsi" w:hAnsiTheme="minorHAnsi" w:cstheme="minorHAnsi"/>
          <w:lang w:val="mn-MN"/>
        </w:rPr>
        <w:t>laanbaatar, Mongolia</w:t>
      </w:r>
      <w:r w:rsidRPr="00650345">
        <w:rPr>
          <w:rFonts w:asciiTheme="minorHAnsi" w:hAnsiTheme="minorHAnsi" w:cstheme="minorHAnsi"/>
          <w:lang w:val="mn-MN"/>
        </w:rPr>
        <w:t>. The time for reviewing and commenting on the results of the PIU and confirming/receiving the approval is 10 days.</w:t>
      </w:r>
    </w:p>
    <w:p w14:paraId="41785E76" w14:textId="77777777" w:rsidR="00AF3D73" w:rsidRPr="00650345" w:rsidRDefault="00AF3D73" w:rsidP="00C94553">
      <w:pPr>
        <w:spacing w:after="0" w:line="276" w:lineRule="auto"/>
        <w:rPr>
          <w:rFonts w:asciiTheme="minorHAnsi" w:hAnsiTheme="minorHAnsi" w:cstheme="minorHAnsi"/>
          <w:lang w:val="mn-MN"/>
        </w:rPr>
      </w:pPr>
    </w:p>
    <w:p w14:paraId="41CCAA10" w14:textId="77777777" w:rsidR="00AF3D73" w:rsidRPr="00650345" w:rsidRDefault="00AF3D73" w:rsidP="00C94553">
      <w:pPr>
        <w:pStyle w:val="Header"/>
        <w:numPr>
          <w:ilvl w:val="0"/>
          <w:numId w:val="17"/>
        </w:numPr>
        <w:tabs>
          <w:tab w:val="clear" w:pos="4320"/>
          <w:tab w:val="clear" w:pos="8640"/>
        </w:tabs>
        <w:spacing w:line="276" w:lineRule="auto"/>
        <w:rPr>
          <w:rFonts w:asciiTheme="minorHAnsi" w:eastAsia="Malgun Gothic" w:hAnsiTheme="minorHAnsi" w:cstheme="minorHAnsi"/>
          <w:b/>
          <w:sz w:val="22"/>
          <w:szCs w:val="22"/>
          <w:lang w:val="mn-MN"/>
        </w:rPr>
      </w:pPr>
      <w:r w:rsidRPr="00650345">
        <w:rPr>
          <w:rFonts w:asciiTheme="minorHAnsi" w:hAnsiTheme="minorHAnsi" w:cstheme="minorHAnsi"/>
          <w:b/>
          <w:sz w:val="22"/>
          <w:szCs w:val="22"/>
          <w:lang w:val="mn-MN"/>
        </w:rPr>
        <w:t>Duty Station</w:t>
      </w:r>
    </w:p>
    <w:p w14:paraId="63A4EF71" w14:textId="34C47285" w:rsidR="00AF3D73" w:rsidRPr="00650345" w:rsidRDefault="00AF3D73" w:rsidP="00C94553">
      <w:pPr>
        <w:pStyle w:val="ListParagraph"/>
        <w:numPr>
          <w:ilvl w:val="0"/>
          <w:numId w:val="8"/>
        </w:numPr>
        <w:spacing w:after="0" w:line="276" w:lineRule="auto"/>
        <w:rPr>
          <w:rFonts w:asciiTheme="minorHAnsi" w:hAnsiTheme="minorHAnsi" w:cstheme="minorHAnsi"/>
          <w:lang w:val="mn-MN"/>
        </w:rPr>
      </w:pPr>
      <w:r w:rsidRPr="00650345">
        <w:rPr>
          <w:rFonts w:asciiTheme="minorHAnsi" w:hAnsiTheme="minorHAnsi" w:cstheme="minorHAnsi"/>
          <w:lang w:val="mn-MN"/>
        </w:rPr>
        <w:t>The contractor</w:t>
      </w:r>
      <w:r w:rsidR="007E0030" w:rsidRPr="00650345">
        <w:rPr>
          <w:rFonts w:asciiTheme="minorHAnsi" w:hAnsiTheme="minorHAnsi" w:cstheme="minorHAnsi"/>
          <w:lang w:val="mn-MN"/>
        </w:rPr>
        <w:t xml:space="preserve"> or members of the team</w:t>
      </w:r>
      <w:r w:rsidR="00AA380D" w:rsidRPr="00650345">
        <w:rPr>
          <w:rFonts w:asciiTheme="minorHAnsi" w:hAnsiTheme="minorHAnsi" w:cstheme="minorHAnsi"/>
          <w:lang w:val="mn-MN"/>
        </w:rPr>
        <w:t xml:space="preserve"> </w:t>
      </w:r>
      <w:r w:rsidRPr="00650345">
        <w:rPr>
          <w:rFonts w:asciiTheme="minorHAnsi" w:hAnsiTheme="minorHAnsi" w:cstheme="minorHAnsi"/>
          <w:lang w:val="mn-MN"/>
        </w:rPr>
        <w:t>will work in</w:t>
      </w:r>
      <w:r w:rsidR="00AA380D" w:rsidRPr="00650345">
        <w:rPr>
          <w:rFonts w:asciiTheme="minorHAnsi" w:hAnsiTheme="minorHAnsi" w:cstheme="minorHAnsi"/>
          <w:lang w:val="mn-MN"/>
        </w:rPr>
        <w:t xml:space="preserve"> </w:t>
      </w:r>
      <w:r w:rsidR="00816641" w:rsidRPr="00650345">
        <w:rPr>
          <w:rFonts w:asciiTheme="minorHAnsi" w:hAnsiTheme="minorHAnsi" w:cstheme="minorHAnsi"/>
          <w:lang w:val="mn-MN"/>
        </w:rPr>
        <w:t xml:space="preserve">an </w:t>
      </w:r>
      <w:r w:rsidRPr="00650345">
        <w:rPr>
          <w:rFonts w:asciiTheme="minorHAnsi" w:hAnsiTheme="minorHAnsi" w:cstheme="minorHAnsi"/>
          <w:lang w:val="mn-MN"/>
        </w:rPr>
        <w:t>office, which</w:t>
      </w:r>
      <w:r w:rsidR="00AA380D" w:rsidRPr="00650345">
        <w:rPr>
          <w:rFonts w:asciiTheme="minorHAnsi" w:hAnsiTheme="minorHAnsi" w:cstheme="minorHAnsi"/>
          <w:lang w:val="mn-MN"/>
        </w:rPr>
        <w:t xml:space="preserve"> </w:t>
      </w:r>
      <w:r w:rsidR="00816641" w:rsidRPr="00650345">
        <w:rPr>
          <w:rFonts w:asciiTheme="minorHAnsi" w:hAnsiTheme="minorHAnsi" w:cstheme="minorHAnsi"/>
          <w:lang w:val="mn-MN"/>
        </w:rPr>
        <w:t>allows</w:t>
      </w:r>
      <w:r w:rsidR="00AA380D" w:rsidRPr="00650345">
        <w:rPr>
          <w:rFonts w:asciiTheme="minorHAnsi" w:hAnsiTheme="minorHAnsi" w:cstheme="minorHAnsi"/>
          <w:lang w:val="mn-MN"/>
        </w:rPr>
        <w:t xml:space="preserve"> </w:t>
      </w:r>
      <w:r w:rsidR="00AE1299" w:rsidRPr="00650345">
        <w:rPr>
          <w:rFonts w:asciiTheme="minorHAnsi" w:hAnsiTheme="minorHAnsi" w:cstheme="minorHAnsi"/>
          <w:lang w:val="mn-MN"/>
        </w:rPr>
        <w:t>the team</w:t>
      </w:r>
      <w:r w:rsidR="00AA380D" w:rsidRPr="00650345">
        <w:rPr>
          <w:rFonts w:asciiTheme="minorHAnsi" w:hAnsiTheme="minorHAnsi" w:cstheme="minorHAnsi"/>
          <w:lang w:val="mn-MN"/>
        </w:rPr>
        <w:t xml:space="preserve"> </w:t>
      </w:r>
      <w:r w:rsidRPr="00650345">
        <w:rPr>
          <w:rFonts w:asciiTheme="minorHAnsi" w:hAnsiTheme="minorHAnsi" w:cstheme="minorHAnsi"/>
          <w:lang w:val="mn-MN"/>
        </w:rPr>
        <w:t>to</w:t>
      </w:r>
      <w:r w:rsidRPr="00650345">
        <w:rPr>
          <w:rFonts w:asciiTheme="minorHAnsi" w:eastAsia="Calibri" w:hAnsiTheme="minorHAnsi" w:cstheme="minorHAnsi"/>
          <w:lang w:val="mn-MN"/>
        </w:rPr>
        <w:t xml:space="preserve"> work closely with the Ministry of Environment and Tourism and other</w:t>
      </w:r>
      <w:r w:rsidR="00AA380D" w:rsidRPr="00650345">
        <w:rPr>
          <w:rFonts w:asciiTheme="minorHAnsi" w:eastAsia="Calibri" w:hAnsiTheme="minorHAnsi" w:cstheme="minorHAnsi"/>
          <w:lang w:val="mn-MN"/>
        </w:rPr>
        <w:t xml:space="preserve"> </w:t>
      </w:r>
      <w:r w:rsidRPr="00650345">
        <w:rPr>
          <w:rFonts w:asciiTheme="minorHAnsi" w:eastAsia="Calibri" w:hAnsiTheme="minorHAnsi" w:cstheme="minorHAnsi"/>
          <w:lang w:val="mn-MN"/>
        </w:rPr>
        <w:t>principal stakeholders like MoFALI.</w:t>
      </w:r>
    </w:p>
    <w:p w14:paraId="4982B4C4" w14:textId="6F6A18D4" w:rsidR="00AF3D73" w:rsidRPr="00650345" w:rsidRDefault="00AF3D73" w:rsidP="00C94553">
      <w:pPr>
        <w:pStyle w:val="ListParagraph"/>
        <w:numPr>
          <w:ilvl w:val="0"/>
          <w:numId w:val="8"/>
        </w:numPr>
        <w:spacing w:after="0" w:line="276" w:lineRule="auto"/>
        <w:rPr>
          <w:rFonts w:asciiTheme="minorHAnsi" w:eastAsia="Malgun Gothic" w:hAnsiTheme="minorHAnsi" w:cstheme="minorHAnsi"/>
          <w:lang w:val="mn-MN"/>
        </w:rPr>
      </w:pPr>
      <w:r w:rsidRPr="00650345">
        <w:rPr>
          <w:rFonts w:asciiTheme="minorHAnsi" w:hAnsiTheme="minorHAnsi" w:cstheme="minorHAnsi"/>
          <w:lang w:val="mn-MN"/>
        </w:rPr>
        <w:t xml:space="preserve">The contractor shall include in the financial proposal the costs associated with </w:t>
      </w:r>
      <w:r w:rsidR="00D93FB1" w:rsidRPr="00650345">
        <w:rPr>
          <w:rFonts w:asciiTheme="minorHAnsi" w:hAnsiTheme="minorHAnsi" w:cstheme="minorHAnsi"/>
          <w:lang w:val="mn-MN"/>
        </w:rPr>
        <w:t>international and domestic (1-2)</w:t>
      </w:r>
      <w:r w:rsidR="006A7391" w:rsidRPr="00650345">
        <w:rPr>
          <w:rFonts w:asciiTheme="minorHAnsi" w:hAnsiTheme="minorHAnsi" w:cstheme="minorHAnsi"/>
          <w:lang w:val="mn-MN"/>
        </w:rPr>
        <w:t xml:space="preserve"> </w:t>
      </w:r>
      <w:r w:rsidRPr="00650345">
        <w:rPr>
          <w:rFonts w:asciiTheme="minorHAnsi" w:hAnsiTheme="minorHAnsi" w:cstheme="minorHAnsi"/>
          <w:lang w:val="mn-MN"/>
        </w:rPr>
        <w:t>travel, meetings</w:t>
      </w:r>
      <w:r w:rsidR="00816641" w:rsidRPr="00650345">
        <w:rPr>
          <w:rFonts w:asciiTheme="minorHAnsi" w:hAnsiTheme="minorHAnsi" w:cstheme="minorHAnsi"/>
          <w:lang w:val="mn-MN"/>
        </w:rPr>
        <w:t>,</w:t>
      </w:r>
      <w:r w:rsidRPr="00650345">
        <w:rPr>
          <w:rFonts w:asciiTheme="minorHAnsi" w:hAnsiTheme="minorHAnsi" w:cstheme="minorHAnsi"/>
          <w:lang w:val="mn-MN"/>
        </w:rPr>
        <w:t xml:space="preserve"> and printing/copying;</w:t>
      </w:r>
    </w:p>
    <w:p w14:paraId="365DA091" w14:textId="77777777" w:rsidR="00AF3D73" w:rsidRPr="00650345" w:rsidRDefault="00AF3D73" w:rsidP="00C94553">
      <w:pPr>
        <w:spacing w:after="0" w:line="276" w:lineRule="auto"/>
        <w:rPr>
          <w:rFonts w:asciiTheme="minorHAnsi" w:hAnsiTheme="minorHAnsi" w:cstheme="minorHAnsi"/>
          <w:b/>
          <w:bCs/>
          <w:lang w:val="mn-MN"/>
        </w:rPr>
      </w:pPr>
    </w:p>
    <w:p w14:paraId="40E59A97" w14:textId="77777777" w:rsidR="00AF3D73" w:rsidRPr="00650345" w:rsidRDefault="00AF3D73" w:rsidP="00C94553">
      <w:pPr>
        <w:pStyle w:val="Header"/>
        <w:numPr>
          <w:ilvl w:val="0"/>
          <w:numId w:val="17"/>
        </w:numPr>
        <w:tabs>
          <w:tab w:val="clear" w:pos="4320"/>
          <w:tab w:val="clear" w:pos="8640"/>
        </w:tabs>
        <w:spacing w:line="276" w:lineRule="auto"/>
        <w:rPr>
          <w:rFonts w:asciiTheme="minorHAnsi" w:hAnsiTheme="minorHAnsi" w:cstheme="minorHAnsi"/>
          <w:b/>
          <w:sz w:val="22"/>
          <w:szCs w:val="22"/>
          <w:lang w:val="mn-MN"/>
        </w:rPr>
      </w:pPr>
      <w:r w:rsidRPr="00650345">
        <w:rPr>
          <w:rFonts w:asciiTheme="minorHAnsi" w:hAnsiTheme="minorHAnsi" w:cstheme="minorHAnsi"/>
          <w:b/>
          <w:sz w:val="22"/>
          <w:szCs w:val="22"/>
          <w:lang w:val="mn-MN"/>
        </w:rPr>
        <w:t>Qualifications of the Individual Contractor</w:t>
      </w:r>
    </w:p>
    <w:p w14:paraId="43686A5F" w14:textId="226F7CCD" w:rsidR="00AF3D73" w:rsidRPr="00650345" w:rsidRDefault="00AF3D73" w:rsidP="00C94553">
      <w:pPr>
        <w:spacing w:after="0" w:line="276" w:lineRule="auto"/>
        <w:rPr>
          <w:rFonts w:asciiTheme="minorHAnsi" w:hAnsiTheme="minorHAnsi" w:cstheme="minorHAnsi"/>
          <w:lang w:val="mn-MN"/>
        </w:rPr>
      </w:pPr>
      <w:r w:rsidRPr="00650345">
        <w:rPr>
          <w:rFonts w:asciiTheme="minorHAnsi" w:hAnsiTheme="minorHAnsi" w:cstheme="minorHAnsi"/>
          <w:lang w:val="mn-MN"/>
        </w:rPr>
        <w:t>The</w:t>
      </w:r>
      <w:r w:rsidR="00AA380D" w:rsidRPr="00650345">
        <w:rPr>
          <w:rFonts w:asciiTheme="minorHAnsi" w:hAnsiTheme="minorHAnsi" w:cstheme="minorHAnsi"/>
          <w:lang w:val="mn-MN"/>
        </w:rPr>
        <w:t xml:space="preserve"> </w:t>
      </w:r>
      <w:r w:rsidR="00AE1299" w:rsidRPr="00650345">
        <w:rPr>
          <w:rFonts w:asciiTheme="minorHAnsi" w:hAnsiTheme="minorHAnsi" w:cstheme="minorHAnsi"/>
          <w:lang w:val="mn-MN"/>
        </w:rPr>
        <w:t>con</w:t>
      </w:r>
      <w:r w:rsidR="00D93FB1" w:rsidRPr="00650345">
        <w:rPr>
          <w:rFonts w:asciiTheme="minorHAnsi" w:hAnsiTheme="minorHAnsi" w:cstheme="minorHAnsi"/>
          <w:lang w:val="mn-MN"/>
        </w:rPr>
        <w:t>sultant</w:t>
      </w:r>
      <w:r w:rsidR="00AA380D" w:rsidRPr="00650345">
        <w:rPr>
          <w:rFonts w:asciiTheme="minorHAnsi" w:hAnsiTheme="minorHAnsi" w:cstheme="minorHAnsi"/>
          <w:lang w:val="mn-MN"/>
        </w:rPr>
        <w:t xml:space="preserve"> </w:t>
      </w:r>
      <w:r w:rsidRPr="00650345">
        <w:rPr>
          <w:rFonts w:asciiTheme="minorHAnsi" w:hAnsiTheme="minorHAnsi" w:cstheme="minorHAnsi"/>
          <w:lang w:val="mn-MN"/>
        </w:rPr>
        <w:t>shall be specialized in the following areas and have the following educational and professional qualifications and skills, which include:</w:t>
      </w:r>
    </w:p>
    <w:p w14:paraId="17C59E59" w14:textId="77777777" w:rsidR="00AF3D73" w:rsidRPr="00650345" w:rsidRDefault="00AF3D73" w:rsidP="00C94553">
      <w:pPr>
        <w:spacing w:after="0" w:line="276" w:lineRule="auto"/>
        <w:textAlignment w:val="baseline"/>
        <w:rPr>
          <w:rFonts w:asciiTheme="minorHAnsi" w:eastAsia="Times New Roman" w:hAnsiTheme="minorHAnsi" w:cstheme="minorHAnsi"/>
          <w:b/>
          <w:bCs/>
          <w:i/>
          <w:iCs/>
          <w:lang w:val="mn-MN" w:eastAsia="zh-TW"/>
        </w:rPr>
      </w:pPr>
    </w:p>
    <w:p w14:paraId="13587C06" w14:textId="77777777" w:rsidR="00AF3D73" w:rsidRPr="00650345" w:rsidRDefault="00AF3D73" w:rsidP="00C94553">
      <w:pPr>
        <w:spacing w:after="0" w:line="276" w:lineRule="auto"/>
        <w:textAlignment w:val="baseline"/>
        <w:rPr>
          <w:rFonts w:asciiTheme="minorHAnsi" w:eastAsia="Times New Roman" w:hAnsiTheme="minorHAnsi" w:cstheme="minorHAnsi"/>
          <w:b/>
          <w:bCs/>
          <w:i/>
          <w:iCs/>
          <w:lang w:val="mn-MN" w:eastAsia="zh-TW"/>
        </w:rPr>
      </w:pPr>
      <w:r w:rsidRPr="00650345">
        <w:rPr>
          <w:rFonts w:asciiTheme="minorHAnsi" w:eastAsia="Times New Roman" w:hAnsiTheme="minorHAnsi" w:cstheme="minorHAnsi"/>
          <w:b/>
          <w:bCs/>
          <w:i/>
          <w:iCs/>
          <w:lang w:val="mn-MN" w:eastAsia="zh-TW"/>
        </w:rPr>
        <w:t>Education:</w:t>
      </w:r>
    </w:p>
    <w:p w14:paraId="235EB581" w14:textId="77777777" w:rsidR="00EA5D71" w:rsidRPr="00650345" w:rsidRDefault="00EA5D71" w:rsidP="00EA5D71">
      <w:pPr>
        <w:pStyle w:val="ListParagraph"/>
        <w:numPr>
          <w:ilvl w:val="0"/>
          <w:numId w:val="6"/>
        </w:numPr>
        <w:spacing w:after="0" w:line="276" w:lineRule="auto"/>
        <w:ind w:left="720"/>
        <w:rPr>
          <w:rFonts w:asciiTheme="minorHAnsi" w:hAnsiTheme="minorHAnsi" w:cstheme="minorHAnsi"/>
          <w:lang w:val="mn-MN"/>
        </w:rPr>
      </w:pPr>
      <w:r w:rsidRPr="00650345">
        <w:rPr>
          <w:rFonts w:asciiTheme="minorHAnsi" w:hAnsiTheme="minorHAnsi" w:cstheme="minorHAnsi"/>
          <w:lang w:val="mn-MN"/>
        </w:rPr>
        <w:t>Advanced education in development policy planning, environmental science, climate studies and risk management (Master's degree or higher)</w:t>
      </w:r>
    </w:p>
    <w:p w14:paraId="437533B2" w14:textId="2A4831DA" w:rsidR="00AF3D73" w:rsidRPr="00650345" w:rsidRDefault="00AF3D73" w:rsidP="00C94553">
      <w:pPr>
        <w:spacing w:after="0" w:line="276" w:lineRule="auto"/>
        <w:textAlignment w:val="baseline"/>
        <w:rPr>
          <w:rFonts w:asciiTheme="minorHAnsi" w:eastAsia="Times New Roman" w:hAnsiTheme="minorHAnsi" w:cstheme="minorHAnsi"/>
          <w:b/>
          <w:bCs/>
          <w:i/>
          <w:iCs/>
          <w:lang w:val="mn-MN" w:eastAsia="zh-TW"/>
        </w:rPr>
      </w:pPr>
      <w:r w:rsidRPr="00650345">
        <w:rPr>
          <w:rFonts w:asciiTheme="minorHAnsi" w:eastAsia="Times New Roman" w:hAnsiTheme="minorHAnsi" w:cstheme="minorHAnsi"/>
          <w:b/>
          <w:bCs/>
          <w:i/>
          <w:iCs/>
          <w:lang w:val="mn-MN" w:eastAsia="zh-TW"/>
        </w:rPr>
        <w:t>Professional Experience:</w:t>
      </w:r>
    </w:p>
    <w:p w14:paraId="21C8B9CA" w14:textId="47ED8C0C" w:rsidR="007B4C4E" w:rsidRPr="00650345" w:rsidRDefault="007B4C4E" w:rsidP="007B4C4E">
      <w:pPr>
        <w:pStyle w:val="ListParagraph"/>
        <w:numPr>
          <w:ilvl w:val="0"/>
          <w:numId w:val="6"/>
        </w:numPr>
        <w:spacing w:after="0" w:line="240" w:lineRule="auto"/>
        <w:ind w:left="720"/>
        <w:rPr>
          <w:rFonts w:asciiTheme="minorHAnsi" w:hAnsiTheme="minorHAnsi" w:cstheme="minorHAnsi"/>
          <w:lang w:val="mn-MN"/>
        </w:rPr>
      </w:pPr>
      <w:r w:rsidRPr="00650345">
        <w:rPr>
          <w:rFonts w:asciiTheme="minorHAnsi" w:hAnsiTheme="minorHAnsi" w:cstheme="minorHAnsi"/>
          <w:lang w:val="mn-MN"/>
        </w:rPr>
        <w:t>At least 10 years experience of working in the field of land, water</w:t>
      </w:r>
      <w:r w:rsidR="008226F3" w:rsidRPr="00650345">
        <w:rPr>
          <w:rFonts w:asciiTheme="minorHAnsi" w:hAnsiTheme="minorHAnsi" w:cstheme="minorHAnsi"/>
          <w:lang w:val="mn-MN"/>
        </w:rPr>
        <w:t>,</w:t>
      </w:r>
      <w:r w:rsidRPr="00650345">
        <w:rPr>
          <w:rFonts w:asciiTheme="minorHAnsi" w:hAnsiTheme="minorHAnsi" w:cstheme="minorHAnsi"/>
          <w:lang w:val="mn-MN"/>
        </w:rPr>
        <w:t xml:space="preserve"> and other changeable resources in the national organizations of the country, similar </w:t>
      </w:r>
      <w:r w:rsidR="008226F3" w:rsidRPr="00650345">
        <w:rPr>
          <w:rFonts w:asciiTheme="minorHAnsi" w:hAnsiTheme="minorHAnsi" w:cstheme="minorHAnsi"/>
          <w:lang w:val="mn-MN"/>
        </w:rPr>
        <w:t>to</w:t>
      </w:r>
      <w:r w:rsidRPr="00650345">
        <w:rPr>
          <w:rFonts w:asciiTheme="minorHAnsi" w:hAnsiTheme="minorHAnsi" w:cstheme="minorHAnsi"/>
          <w:lang w:val="mn-MN"/>
        </w:rPr>
        <w:t xml:space="preserve"> Mongolia, where moderate latitude dry climate </w:t>
      </w:r>
      <w:r w:rsidR="008226F3" w:rsidRPr="00650345">
        <w:rPr>
          <w:rFonts w:asciiTheme="minorHAnsi" w:hAnsiTheme="minorHAnsi" w:cstheme="minorHAnsi"/>
          <w:lang w:val="mn-MN"/>
        </w:rPr>
        <w:t>conditions</w:t>
      </w:r>
      <w:r w:rsidRPr="00650345">
        <w:rPr>
          <w:rFonts w:asciiTheme="minorHAnsi" w:hAnsiTheme="minorHAnsi" w:cstheme="minorHAnsi"/>
          <w:lang w:val="mn-MN"/>
        </w:rPr>
        <w:t xml:space="preserve"> and </w:t>
      </w:r>
      <w:r w:rsidR="008226F3" w:rsidRPr="00650345">
        <w:rPr>
          <w:rFonts w:asciiTheme="minorHAnsi" w:hAnsiTheme="minorHAnsi" w:cstheme="minorHAnsi"/>
          <w:lang w:val="mn-MN"/>
        </w:rPr>
        <w:t>nature-based</w:t>
      </w:r>
      <w:r w:rsidRPr="00650345">
        <w:rPr>
          <w:rFonts w:asciiTheme="minorHAnsi" w:hAnsiTheme="minorHAnsi" w:cstheme="minorHAnsi"/>
          <w:lang w:val="mn-MN"/>
        </w:rPr>
        <w:t xml:space="preserve"> </w:t>
      </w:r>
      <w:r w:rsidR="008226F3" w:rsidRPr="00650345">
        <w:rPr>
          <w:rFonts w:asciiTheme="minorHAnsi" w:hAnsiTheme="minorHAnsi" w:cstheme="minorHAnsi"/>
          <w:lang w:val="mn-MN"/>
        </w:rPr>
        <w:t>life-sustaining</w:t>
      </w:r>
      <w:r w:rsidRPr="00650345">
        <w:rPr>
          <w:rFonts w:asciiTheme="minorHAnsi" w:hAnsiTheme="minorHAnsi" w:cstheme="minorHAnsi"/>
          <w:lang w:val="mn-MN"/>
        </w:rPr>
        <w:t xml:space="preserve"> system </w:t>
      </w:r>
    </w:p>
    <w:p w14:paraId="2C8C362D" w14:textId="77777777" w:rsidR="007B4C4E" w:rsidRPr="00650345" w:rsidRDefault="007B4C4E" w:rsidP="007B4C4E">
      <w:pPr>
        <w:pStyle w:val="ListParagraph"/>
        <w:numPr>
          <w:ilvl w:val="0"/>
          <w:numId w:val="6"/>
        </w:numPr>
        <w:spacing w:after="0" w:line="240" w:lineRule="auto"/>
        <w:ind w:left="720"/>
        <w:rPr>
          <w:rFonts w:asciiTheme="minorHAnsi" w:hAnsiTheme="minorHAnsi" w:cstheme="minorHAnsi"/>
          <w:lang w:val="mn-MN"/>
        </w:rPr>
      </w:pPr>
      <w:r w:rsidRPr="00650345">
        <w:rPr>
          <w:rFonts w:asciiTheme="minorHAnsi" w:hAnsiTheme="minorHAnsi" w:cstheme="minorHAnsi"/>
          <w:lang w:val="mn-MN"/>
        </w:rPr>
        <w:t xml:space="preserve">At least 5 years of experience working with national and local authorities on climate change and related field </w:t>
      </w:r>
    </w:p>
    <w:p w14:paraId="1A07343E" w14:textId="2C12E08D" w:rsidR="007B4C4E" w:rsidRPr="00650345" w:rsidRDefault="007B4C4E" w:rsidP="007B4C4E">
      <w:pPr>
        <w:pStyle w:val="ListParagraph"/>
        <w:numPr>
          <w:ilvl w:val="0"/>
          <w:numId w:val="6"/>
        </w:numPr>
        <w:spacing w:after="0" w:line="240" w:lineRule="auto"/>
        <w:ind w:left="720"/>
        <w:rPr>
          <w:rFonts w:asciiTheme="minorHAnsi" w:hAnsiTheme="minorHAnsi" w:cstheme="minorHAnsi"/>
          <w:lang w:val="mn-MN"/>
        </w:rPr>
      </w:pPr>
      <w:r w:rsidRPr="00650345">
        <w:rPr>
          <w:rFonts w:asciiTheme="minorHAnsi" w:hAnsiTheme="minorHAnsi" w:cstheme="minorHAnsi"/>
          <w:lang w:val="mn-MN"/>
        </w:rPr>
        <w:t xml:space="preserve">Experience in analyzing information on </w:t>
      </w:r>
      <w:r w:rsidR="008226F3" w:rsidRPr="00650345">
        <w:rPr>
          <w:rFonts w:asciiTheme="minorHAnsi" w:hAnsiTheme="minorHAnsi" w:cstheme="minorHAnsi"/>
          <w:lang w:val="mn-MN"/>
        </w:rPr>
        <w:t>climate-related</w:t>
      </w:r>
      <w:r w:rsidRPr="00650345">
        <w:rPr>
          <w:rFonts w:asciiTheme="minorHAnsi" w:hAnsiTheme="minorHAnsi" w:cstheme="minorHAnsi"/>
          <w:lang w:val="mn-MN"/>
        </w:rPr>
        <w:t xml:space="preserve"> risk assessment, environment,  land and water resource management, </w:t>
      </w:r>
      <w:r w:rsidR="008226F3" w:rsidRPr="00650345">
        <w:rPr>
          <w:rFonts w:asciiTheme="minorHAnsi" w:hAnsiTheme="minorHAnsi" w:cstheme="minorHAnsi"/>
          <w:lang w:val="mn-MN"/>
        </w:rPr>
        <w:t xml:space="preserve">and </w:t>
      </w:r>
      <w:r w:rsidRPr="00650345">
        <w:rPr>
          <w:rFonts w:asciiTheme="minorHAnsi" w:hAnsiTheme="minorHAnsi" w:cstheme="minorHAnsi"/>
          <w:lang w:val="mn-MN"/>
        </w:rPr>
        <w:t xml:space="preserve">use the outcomes in </w:t>
      </w:r>
      <w:r w:rsidR="008226F3" w:rsidRPr="00650345">
        <w:rPr>
          <w:rFonts w:asciiTheme="minorHAnsi" w:hAnsiTheme="minorHAnsi" w:cstheme="minorHAnsi"/>
          <w:lang w:val="mn-MN"/>
        </w:rPr>
        <w:t xml:space="preserve">the </w:t>
      </w:r>
      <w:r w:rsidRPr="00650345">
        <w:rPr>
          <w:rFonts w:asciiTheme="minorHAnsi" w:hAnsiTheme="minorHAnsi" w:cstheme="minorHAnsi"/>
          <w:lang w:val="mn-MN"/>
        </w:rPr>
        <w:t xml:space="preserve">development planning of sectors like agriculture, where free and regulated access to resources are common practices. </w:t>
      </w:r>
    </w:p>
    <w:p w14:paraId="216BE479" w14:textId="77777777" w:rsidR="007B4C4E" w:rsidRPr="00650345" w:rsidRDefault="007B4C4E" w:rsidP="007B4C4E">
      <w:pPr>
        <w:pStyle w:val="ListParagraph"/>
        <w:numPr>
          <w:ilvl w:val="0"/>
          <w:numId w:val="6"/>
        </w:numPr>
        <w:spacing w:after="0" w:line="240" w:lineRule="auto"/>
        <w:ind w:left="720"/>
        <w:rPr>
          <w:rFonts w:asciiTheme="minorHAnsi" w:hAnsiTheme="minorHAnsi" w:cstheme="minorHAnsi"/>
          <w:lang w:val="mn-MN"/>
        </w:rPr>
      </w:pPr>
      <w:r w:rsidRPr="00650345">
        <w:rPr>
          <w:rFonts w:asciiTheme="minorHAnsi" w:hAnsiTheme="minorHAnsi" w:cstheme="minorHAnsi"/>
          <w:lang w:val="mn-MN"/>
        </w:rPr>
        <w:t>Experience and relevant skills in the use of the Office suite (MS Word, Excel, PowerPoint, etc.);</w:t>
      </w:r>
    </w:p>
    <w:p w14:paraId="4328C767" w14:textId="77777777" w:rsidR="007B4C4E" w:rsidRPr="00650345" w:rsidRDefault="007B4C4E" w:rsidP="007B4C4E">
      <w:pPr>
        <w:pStyle w:val="ListParagraph"/>
        <w:numPr>
          <w:ilvl w:val="0"/>
          <w:numId w:val="6"/>
        </w:numPr>
        <w:spacing w:after="0" w:line="240" w:lineRule="auto"/>
        <w:ind w:left="720"/>
        <w:rPr>
          <w:rFonts w:asciiTheme="minorHAnsi" w:hAnsiTheme="minorHAnsi" w:cstheme="minorHAnsi"/>
          <w:lang w:val="mn-MN"/>
        </w:rPr>
      </w:pPr>
      <w:r w:rsidRPr="00650345">
        <w:rPr>
          <w:rFonts w:asciiTheme="minorHAnsi" w:hAnsiTheme="minorHAnsi" w:cstheme="minorHAnsi"/>
          <w:lang w:val="mn-MN"/>
        </w:rPr>
        <w:t xml:space="preserve">Experience in working on UN-funded projects and programs is an advantage </w:t>
      </w:r>
    </w:p>
    <w:p w14:paraId="0E76A545" w14:textId="2E716FDD" w:rsidR="007B4C4E" w:rsidRPr="00650345" w:rsidRDefault="007B4C4E" w:rsidP="007B4C4E">
      <w:pPr>
        <w:pStyle w:val="ListParagraph"/>
        <w:numPr>
          <w:ilvl w:val="0"/>
          <w:numId w:val="6"/>
        </w:numPr>
        <w:spacing w:after="0" w:line="240" w:lineRule="auto"/>
        <w:ind w:left="720"/>
        <w:rPr>
          <w:rFonts w:asciiTheme="minorHAnsi" w:hAnsiTheme="minorHAnsi" w:cstheme="minorHAnsi"/>
          <w:lang w:val="mn-MN"/>
        </w:rPr>
      </w:pPr>
      <w:r w:rsidRPr="00650345">
        <w:rPr>
          <w:rFonts w:asciiTheme="minorHAnsi" w:hAnsiTheme="minorHAnsi" w:cstheme="minorHAnsi"/>
          <w:lang w:val="mn-MN"/>
        </w:rPr>
        <w:t>In-depth knowledge of national plans, strategies</w:t>
      </w:r>
      <w:r w:rsidR="008226F3" w:rsidRPr="00650345">
        <w:rPr>
          <w:rFonts w:asciiTheme="minorHAnsi" w:hAnsiTheme="minorHAnsi" w:cstheme="minorHAnsi"/>
          <w:lang w:val="mn-MN"/>
        </w:rPr>
        <w:t>,</w:t>
      </w:r>
      <w:r w:rsidRPr="00650345">
        <w:rPr>
          <w:rFonts w:asciiTheme="minorHAnsi" w:hAnsiTheme="minorHAnsi" w:cstheme="minorHAnsi"/>
          <w:lang w:val="mn-MN"/>
        </w:rPr>
        <w:t xml:space="preserve"> and policies related to climate change in countries similar to Mongolia. </w:t>
      </w:r>
    </w:p>
    <w:p w14:paraId="6B85E330" w14:textId="77777777" w:rsidR="00AF3D73" w:rsidRPr="00650345" w:rsidRDefault="00AF3D73" w:rsidP="00C94553">
      <w:pPr>
        <w:spacing w:after="0" w:line="276" w:lineRule="auto"/>
        <w:textAlignment w:val="baseline"/>
        <w:rPr>
          <w:rFonts w:asciiTheme="minorHAnsi" w:eastAsia="Times New Roman" w:hAnsiTheme="minorHAnsi" w:cstheme="minorHAnsi"/>
          <w:b/>
          <w:bCs/>
          <w:i/>
          <w:iCs/>
          <w:lang w:val="mn-MN" w:eastAsia="zh-TW"/>
        </w:rPr>
      </w:pPr>
      <w:r w:rsidRPr="00650345">
        <w:rPr>
          <w:rFonts w:asciiTheme="minorHAnsi" w:eastAsia="Times New Roman" w:hAnsiTheme="minorHAnsi" w:cstheme="minorHAnsi"/>
          <w:b/>
          <w:bCs/>
          <w:i/>
          <w:iCs/>
          <w:lang w:val="mn-MN" w:eastAsia="zh-TW"/>
        </w:rPr>
        <w:t>Skills</w:t>
      </w:r>
    </w:p>
    <w:p w14:paraId="0A6988E0" w14:textId="61499BD4" w:rsidR="00AF3D73" w:rsidRPr="00650345" w:rsidRDefault="00AF3D73" w:rsidP="007E6F69">
      <w:pPr>
        <w:pStyle w:val="ListParagraph"/>
        <w:numPr>
          <w:ilvl w:val="0"/>
          <w:numId w:val="6"/>
        </w:numPr>
        <w:spacing w:after="0" w:line="240" w:lineRule="auto"/>
        <w:ind w:left="720"/>
        <w:rPr>
          <w:rFonts w:asciiTheme="minorHAnsi" w:hAnsiTheme="minorHAnsi" w:cstheme="minorHAnsi"/>
          <w:lang w:val="mn-MN"/>
        </w:rPr>
      </w:pPr>
      <w:r w:rsidRPr="00650345">
        <w:rPr>
          <w:rFonts w:asciiTheme="minorHAnsi" w:hAnsiTheme="minorHAnsi" w:cstheme="minorHAnsi"/>
          <w:lang w:val="mn-MN"/>
        </w:rPr>
        <w:t>Excellent communication, articulation</w:t>
      </w:r>
      <w:r w:rsidR="00816641" w:rsidRPr="00650345">
        <w:rPr>
          <w:rFonts w:asciiTheme="minorHAnsi" w:hAnsiTheme="minorHAnsi" w:cstheme="minorHAnsi"/>
          <w:lang w:val="mn-MN"/>
        </w:rPr>
        <w:t>,</w:t>
      </w:r>
      <w:r w:rsidRPr="00650345">
        <w:rPr>
          <w:rFonts w:asciiTheme="minorHAnsi" w:hAnsiTheme="minorHAnsi" w:cstheme="minorHAnsi"/>
          <w:lang w:val="mn-MN"/>
        </w:rPr>
        <w:t xml:space="preserve"> and coordination skills; </w:t>
      </w:r>
    </w:p>
    <w:p w14:paraId="0DB4A42A" w14:textId="34F643CA" w:rsidR="00AF3D73" w:rsidRPr="00650345" w:rsidRDefault="00AF3D73" w:rsidP="007E6F69">
      <w:pPr>
        <w:pStyle w:val="ListParagraph"/>
        <w:numPr>
          <w:ilvl w:val="0"/>
          <w:numId w:val="6"/>
        </w:numPr>
        <w:spacing w:after="0" w:line="240" w:lineRule="auto"/>
        <w:ind w:left="720"/>
        <w:rPr>
          <w:rFonts w:asciiTheme="minorHAnsi" w:hAnsiTheme="minorHAnsi" w:cstheme="minorHAnsi"/>
          <w:lang w:val="mn-MN"/>
        </w:rPr>
      </w:pPr>
      <w:r w:rsidRPr="00650345">
        <w:rPr>
          <w:rFonts w:asciiTheme="minorHAnsi" w:hAnsiTheme="minorHAnsi" w:cstheme="minorHAnsi"/>
          <w:lang w:val="mn-MN"/>
        </w:rPr>
        <w:t>Excellent verbal and written skills in</w:t>
      </w:r>
      <w:r w:rsidR="00AA380D" w:rsidRPr="00650345">
        <w:rPr>
          <w:rFonts w:asciiTheme="minorHAnsi" w:hAnsiTheme="minorHAnsi" w:cstheme="minorHAnsi"/>
          <w:lang w:val="mn-MN"/>
        </w:rPr>
        <w:t xml:space="preserve"> </w:t>
      </w:r>
      <w:r w:rsidRPr="00650345">
        <w:rPr>
          <w:rFonts w:asciiTheme="minorHAnsi" w:hAnsiTheme="minorHAnsi" w:cstheme="minorHAnsi"/>
          <w:lang w:val="mn-MN"/>
        </w:rPr>
        <w:t>English;</w:t>
      </w:r>
    </w:p>
    <w:p w14:paraId="660A87DE" w14:textId="5FEC095A" w:rsidR="00AF3D73" w:rsidRPr="00650345" w:rsidRDefault="00AF3D73" w:rsidP="007E6F69">
      <w:pPr>
        <w:pStyle w:val="ListParagraph"/>
        <w:numPr>
          <w:ilvl w:val="0"/>
          <w:numId w:val="6"/>
        </w:numPr>
        <w:spacing w:after="0" w:line="240" w:lineRule="auto"/>
        <w:ind w:left="720"/>
        <w:rPr>
          <w:rFonts w:asciiTheme="minorHAnsi" w:hAnsiTheme="minorHAnsi" w:cstheme="minorHAnsi"/>
          <w:lang w:val="mn-MN"/>
        </w:rPr>
      </w:pPr>
      <w:r w:rsidRPr="00650345">
        <w:rPr>
          <w:rFonts w:asciiTheme="minorHAnsi" w:hAnsiTheme="minorHAnsi" w:cstheme="minorHAnsi"/>
          <w:lang w:val="mn-MN"/>
        </w:rPr>
        <w:t>Ability to understand different interests and seek conciliation and coordination of activities;</w:t>
      </w:r>
    </w:p>
    <w:p w14:paraId="3D0B3AB9" w14:textId="77777777" w:rsidR="00AF3D73" w:rsidRPr="00650345" w:rsidRDefault="00AF3D73" w:rsidP="007E6F69">
      <w:pPr>
        <w:pStyle w:val="ListParagraph"/>
        <w:numPr>
          <w:ilvl w:val="0"/>
          <w:numId w:val="6"/>
        </w:numPr>
        <w:spacing w:after="0" w:line="240" w:lineRule="auto"/>
        <w:ind w:left="720"/>
        <w:rPr>
          <w:rFonts w:asciiTheme="minorHAnsi" w:hAnsiTheme="minorHAnsi" w:cstheme="minorHAnsi"/>
          <w:lang w:val="mn-MN"/>
        </w:rPr>
      </w:pPr>
      <w:r w:rsidRPr="00650345">
        <w:rPr>
          <w:rFonts w:asciiTheme="minorHAnsi" w:hAnsiTheme="minorHAnsi" w:cstheme="minorHAnsi"/>
          <w:lang w:val="mn-MN"/>
        </w:rPr>
        <w:lastRenderedPageBreak/>
        <w:t>Ability to build informal networks internally and externally and visualize them as part of the value creation process;</w:t>
      </w:r>
    </w:p>
    <w:p w14:paraId="72D89456" w14:textId="77777777" w:rsidR="00AF3D73" w:rsidRPr="00650345" w:rsidRDefault="00AF3D73" w:rsidP="007E6F69">
      <w:pPr>
        <w:pStyle w:val="ListParagraph"/>
        <w:numPr>
          <w:ilvl w:val="0"/>
          <w:numId w:val="6"/>
        </w:numPr>
        <w:spacing w:after="0" w:line="240" w:lineRule="auto"/>
        <w:ind w:left="720"/>
        <w:rPr>
          <w:rFonts w:asciiTheme="minorHAnsi" w:hAnsiTheme="minorHAnsi" w:cstheme="minorHAnsi"/>
          <w:lang w:val="mn-MN"/>
        </w:rPr>
      </w:pPr>
      <w:r w:rsidRPr="00650345">
        <w:rPr>
          <w:rFonts w:asciiTheme="minorHAnsi" w:hAnsiTheme="minorHAnsi" w:cstheme="minorHAnsi"/>
          <w:lang w:val="mn-MN"/>
        </w:rPr>
        <w:t>Ability to demonstrate behaviors such as teamwork, knowledge sharing and relationship maintenance;</w:t>
      </w:r>
    </w:p>
    <w:p w14:paraId="79BF8BDE" w14:textId="77777777" w:rsidR="00AF3D73" w:rsidRPr="00650345" w:rsidRDefault="00AF3D73" w:rsidP="007E6F69">
      <w:pPr>
        <w:pStyle w:val="ListParagraph"/>
        <w:numPr>
          <w:ilvl w:val="0"/>
          <w:numId w:val="6"/>
        </w:numPr>
        <w:spacing w:after="0" w:line="240" w:lineRule="auto"/>
        <w:ind w:left="720"/>
        <w:rPr>
          <w:rFonts w:asciiTheme="minorHAnsi" w:hAnsiTheme="minorHAnsi" w:cstheme="minorHAnsi"/>
          <w:lang w:val="mn-MN"/>
        </w:rPr>
      </w:pPr>
      <w:r w:rsidRPr="00650345">
        <w:rPr>
          <w:rFonts w:asciiTheme="minorHAnsi" w:hAnsiTheme="minorHAnsi" w:cstheme="minorHAnsi"/>
          <w:lang w:val="mn-MN"/>
        </w:rPr>
        <w:t>Ability to encourage collaboration and improve performance.</w:t>
      </w:r>
    </w:p>
    <w:p w14:paraId="4465C1C1" w14:textId="66285E74" w:rsidR="00AF3D73" w:rsidRPr="00650345" w:rsidRDefault="00AF3D73" w:rsidP="00C94553">
      <w:pPr>
        <w:pStyle w:val="ListParagraph"/>
        <w:spacing w:after="0" w:line="276" w:lineRule="auto"/>
        <w:rPr>
          <w:rFonts w:asciiTheme="minorHAnsi" w:hAnsiTheme="minorHAnsi" w:cstheme="minorHAnsi"/>
          <w:lang w:val="mn-MN"/>
        </w:rPr>
      </w:pPr>
    </w:p>
    <w:p w14:paraId="35BC7A8F" w14:textId="64133751" w:rsidR="0089294A" w:rsidRPr="00650345" w:rsidRDefault="0089294A" w:rsidP="00240CDE">
      <w:pPr>
        <w:pStyle w:val="ListParagraph"/>
        <w:numPr>
          <w:ilvl w:val="0"/>
          <w:numId w:val="17"/>
        </w:numPr>
        <w:spacing w:after="0" w:line="276" w:lineRule="auto"/>
        <w:rPr>
          <w:rFonts w:asciiTheme="minorHAnsi" w:hAnsiTheme="minorHAnsi" w:cstheme="minorHAnsi"/>
          <w:b/>
          <w:bCs/>
          <w:lang w:val="mn-MN"/>
        </w:rPr>
      </w:pPr>
      <w:r w:rsidRPr="00650345">
        <w:rPr>
          <w:rFonts w:asciiTheme="minorHAnsi" w:hAnsiTheme="minorHAnsi" w:cstheme="minorHAnsi"/>
          <w:b/>
          <w:bCs/>
          <w:lang w:val="mn-MN"/>
        </w:rPr>
        <w:t>Duration</w:t>
      </w:r>
      <w:r w:rsidR="006A3FD7" w:rsidRPr="00650345">
        <w:rPr>
          <w:rFonts w:asciiTheme="minorHAnsi" w:hAnsiTheme="minorHAnsi" w:cstheme="minorHAnsi"/>
          <w:b/>
          <w:bCs/>
          <w:lang w:val="mn-MN"/>
        </w:rPr>
        <w:t xml:space="preserve"> of the contract</w:t>
      </w:r>
      <w:r w:rsidR="00D93FB1" w:rsidRPr="00650345">
        <w:rPr>
          <w:rFonts w:asciiTheme="minorHAnsi" w:hAnsiTheme="minorHAnsi" w:cstheme="minorHAnsi"/>
          <w:b/>
          <w:bCs/>
          <w:lang w:val="mn-MN"/>
        </w:rPr>
        <w:t>:</w:t>
      </w:r>
    </w:p>
    <w:p w14:paraId="3D4AD792" w14:textId="2A37100D" w:rsidR="0089294A" w:rsidRPr="00650345" w:rsidRDefault="0089294A" w:rsidP="00187947">
      <w:pPr>
        <w:pStyle w:val="Header"/>
        <w:tabs>
          <w:tab w:val="clear" w:pos="4320"/>
          <w:tab w:val="clear" w:pos="8640"/>
        </w:tabs>
        <w:spacing w:before="120" w:line="276" w:lineRule="auto"/>
        <w:ind w:left="360"/>
        <w:rPr>
          <w:rFonts w:asciiTheme="minorHAnsi" w:hAnsiTheme="minorHAnsi" w:cstheme="minorHAnsi"/>
          <w:b/>
          <w:bCs/>
          <w:sz w:val="22"/>
          <w:szCs w:val="22"/>
          <w:lang w:val="mn-MN"/>
        </w:rPr>
      </w:pPr>
      <w:r w:rsidRPr="00650345">
        <w:rPr>
          <w:rFonts w:asciiTheme="minorHAnsi" w:eastAsia="Calibri" w:hAnsiTheme="minorHAnsi" w:cstheme="minorHAnsi"/>
          <w:lang w:val="mn-MN"/>
        </w:rPr>
        <w:t>100 days</w:t>
      </w:r>
      <w:r w:rsidR="00D93FB1" w:rsidRPr="00650345">
        <w:rPr>
          <w:rFonts w:asciiTheme="minorHAnsi" w:eastAsia="Calibri" w:hAnsiTheme="minorHAnsi" w:cstheme="minorHAnsi"/>
          <w:lang w:val="mn-MN"/>
        </w:rPr>
        <w:t xml:space="preserve"> in Ulaanbaatar</w:t>
      </w:r>
    </w:p>
    <w:p w14:paraId="0EC6D791" w14:textId="1A2FF807" w:rsidR="00AF3D73" w:rsidRPr="00650345" w:rsidRDefault="00AF3D73" w:rsidP="00C94553">
      <w:pPr>
        <w:pStyle w:val="Header"/>
        <w:numPr>
          <w:ilvl w:val="0"/>
          <w:numId w:val="17"/>
        </w:numPr>
        <w:tabs>
          <w:tab w:val="clear" w:pos="4320"/>
          <w:tab w:val="clear" w:pos="8640"/>
        </w:tabs>
        <w:spacing w:before="120" w:line="276" w:lineRule="auto"/>
        <w:rPr>
          <w:rFonts w:asciiTheme="minorHAnsi" w:hAnsiTheme="minorHAnsi" w:cstheme="minorHAnsi"/>
          <w:b/>
          <w:bCs/>
          <w:sz w:val="22"/>
          <w:szCs w:val="22"/>
          <w:lang w:val="mn-MN"/>
        </w:rPr>
      </w:pPr>
      <w:r w:rsidRPr="00650345">
        <w:rPr>
          <w:rFonts w:asciiTheme="minorHAnsi" w:hAnsiTheme="minorHAnsi" w:cstheme="minorHAnsi"/>
          <w:b/>
          <w:bCs/>
          <w:sz w:val="22"/>
          <w:szCs w:val="22"/>
          <w:lang w:val="mn-MN"/>
        </w:rPr>
        <w:t xml:space="preserve">Scope of Price Proposal </w:t>
      </w:r>
    </w:p>
    <w:p w14:paraId="7D488FF7" w14:textId="7D2FACC4" w:rsidR="00AF3D73" w:rsidRPr="00650345" w:rsidRDefault="00AF3D73" w:rsidP="00C94553">
      <w:pPr>
        <w:spacing w:after="0" w:line="276" w:lineRule="auto"/>
        <w:rPr>
          <w:rFonts w:asciiTheme="minorHAnsi" w:hAnsiTheme="minorHAnsi" w:cstheme="minorHAnsi"/>
          <w:lang w:val="mn-MN"/>
        </w:rPr>
      </w:pPr>
      <w:r w:rsidRPr="00650345">
        <w:rPr>
          <w:rFonts w:asciiTheme="minorHAnsi" w:hAnsiTheme="minorHAnsi" w:cstheme="minorHAnsi"/>
          <w:lang w:val="mn-MN"/>
        </w:rPr>
        <w:t>Contractor must send a financial proposal in accordance with related</w:t>
      </w:r>
      <w:r w:rsidR="00AA380D" w:rsidRPr="00650345">
        <w:rPr>
          <w:rFonts w:asciiTheme="minorHAnsi" w:hAnsiTheme="minorHAnsi" w:cstheme="minorHAnsi"/>
          <w:lang w:val="mn-MN"/>
        </w:rPr>
        <w:t xml:space="preserve"> </w:t>
      </w:r>
      <w:r w:rsidRPr="00650345">
        <w:rPr>
          <w:rFonts w:asciiTheme="minorHAnsi" w:hAnsiTheme="minorHAnsi" w:cstheme="minorHAnsi"/>
          <w:lang w:val="mn-MN"/>
        </w:rPr>
        <w:t>regulatory documents.</w:t>
      </w:r>
      <w:r w:rsidR="00816641" w:rsidRPr="00650345">
        <w:rPr>
          <w:rFonts w:asciiTheme="minorHAnsi" w:hAnsiTheme="minorHAnsi" w:cstheme="minorHAnsi"/>
          <w:lang w:val="mn-MN"/>
        </w:rPr>
        <w:t xml:space="preserve"> </w:t>
      </w:r>
      <w:r w:rsidRPr="00650345">
        <w:rPr>
          <w:rFonts w:asciiTheme="minorHAnsi" w:hAnsiTheme="minorHAnsi" w:cstheme="minorHAnsi"/>
          <w:lang w:val="mn-MN"/>
        </w:rPr>
        <w:t xml:space="preserve">The total amount quoted shall be inclusive and include cost components required to perform the deliverables identified in the ToR, including professional fees, content dissemination costs, </w:t>
      </w:r>
      <w:r w:rsidR="00373D11" w:rsidRPr="00650345">
        <w:rPr>
          <w:rFonts w:asciiTheme="minorHAnsi" w:hAnsiTheme="minorHAnsi" w:cstheme="minorHAnsi"/>
          <w:lang w:val="mn-MN"/>
        </w:rPr>
        <w:t>third-party</w:t>
      </w:r>
      <w:r w:rsidRPr="00650345">
        <w:rPr>
          <w:rFonts w:asciiTheme="minorHAnsi" w:hAnsiTheme="minorHAnsi" w:cstheme="minorHAnsi"/>
          <w:lang w:val="mn-MN"/>
        </w:rPr>
        <w:t xml:space="preserve"> involvement and any other applicable costs to be incurred by the contractor in completing the assignment. The contract price will be a fixed output-based price regardless of the extension of the herein specified duration.</w:t>
      </w:r>
    </w:p>
    <w:p w14:paraId="63C80312" w14:textId="77777777" w:rsidR="00AF3D73" w:rsidRPr="00650345" w:rsidRDefault="00AF3D73" w:rsidP="00C94553">
      <w:pPr>
        <w:spacing w:after="0" w:line="276" w:lineRule="auto"/>
        <w:rPr>
          <w:rFonts w:asciiTheme="minorHAnsi" w:hAnsiTheme="minorHAnsi" w:cstheme="minorHAnsi"/>
          <w:lang w:val="mn-MN"/>
        </w:rPr>
      </w:pPr>
    </w:p>
    <w:p w14:paraId="0B2AABA0" w14:textId="77777777" w:rsidR="00AF3D73" w:rsidRPr="00650345" w:rsidRDefault="00AF3D73" w:rsidP="00C94553">
      <w:pPr>
        <w:pStyle w:val="Header"/>
        <w:numPr>
          <w:ilvl w:val="0"/>
          <w:numId w:val="17"/>
        </w:numPr>
        <w:tabs>
          <w:tab w:val="clear" w:pos="4320"/>
          <w:tab w:val="clear" w:pos="8640"/>
        </w:tabs>
        <w:spacing w:before="120" w:line="276" w:lineRule="auto"/>
        <w:rPr>
          <w:rFonts w:asciiTheme="minorHAnsi" w:hAnsiTheme="minorHAnsi" w:cstheme="minorHAnsi"/>
          <w:b/>
          <w:bCs/>
          <w:sz w:val="22"/>
          <w:szCs w:val="22"/>
          <w:lang w:val="mn-MN"/>
        </w:rPr>
      </w:pPr>
      <w:r w:rsidRPr="00650345">
        <w:rPr>
          <w:rFonts w:asciiTheme="minorHAnsi" w:hAnsiTheme="minorHAnsi" w:cstheme="minorHAnsi"/>
          <w:b/>
          <w:bCs/>
          <w:sz w:val="22"/>
          <w:szCs w:val="22"/>
          <w:lang w:val="mn-MN"/>
        </w:rPr>
        <w:t>Evaluation Method and Criteria</w:t>
      </w:r>
    </w:p>
    <w:p w14:paraId="7F06C3AE" w14:textId="773109DB" w:rsidR="00AF3D73" w:rsidRPr="00650345" w:rsidRDefault="00AF3D73" w:rsidP="00C94553">
      <w:pPr>
        <w:spacing w:after="0" w:line="276" w:lineRule="auto"/>
        <w:rPr>
          <w:rFonts w:asciiTheme="minorHAnsi" w:eastAsia="Calibri" w:hAnsiTheme="minorHAnsi" w:cstheme="minorHAnsi"/>
          <w:lang w:val="mn-MN"/>
        </w:rPr>
      </w:pPr>
      <w:r w:rsidRPr="00650345">
        <w:rPr>
          <w:rFonts w:asciiTheme="minorHAnsi" w:eastAsia="Calibri" w:hAnsiTheme="minorHAnsi" w:cstheme="minorHAnsi"/>
          <w:lang w:val="mn-MN"/>
        </w:rPr>
        <w:t>Professional service provider will be evaluated based on the following methodology of Cumulative Analysis. The award of the contract shall be made to the professional service provider whose offer will be evaluated and determined as a) responsive/compliant/acceptable</w:t>
      </w:r>
      <w:r w:rsidR="00A4622F" w:rsidRPr="00650345">
        <w:rPr>
          <w:rFonts w:asciiTheme="minorHAnsi" w:eastAsia="Calibri" w:hAnsiTheme="minorHAnsi" w:cstheme="minorHAnsi"/>
          <w:lang w:val="mn-MN"/>
        </w:rPr>
        <w:t>, and</w:t>
      </w:r>
      <w:r w:rsidRPr="00650345">
        <w:rPr>
          <w:rFonts w:asciiTheme="minorHAnsi" w:eastAsia="Calibri" w:hAnsiTheme="minorHAnsi" w:cstheme="minorHAnsi"/>
          <w:lang w:val="mn-MN"/>
        </w:rPr>
        <w:t xml:space="preserve"> b) having received the highest score out of set of weighted technical criteria (70%) and financial criteria (30%). Financial score shall be computed as a ratio of the proposal being evaluated and the </w:t>
      </w:r>
      <w:r w:rsidR="00A4622F" w:rsidRPr="00650345">
        <w:rPr>
          <w:rFonts w:asciiTheme="minorHAnsi" w:eastAsia="Calibri" w:hAnsiTheme="minorHAnsi" w:cstheme="minorHAnsi"/>
          <w:lang w:val="mn-MN"/>
        </w:rPr>
        <w:t>lowest-priced</w:t>
      </w:r>
      <w:r w:rsidRPr="00650345">
        <w:rPr>
          <w:rFonts w:asciiTheme="minorHAnsi" w:eastAsia="Calibri" w:hAnsiTheme="minorHAnsi" w:cstheme="minorHAnsi"/>
          <w:lang w:val="mn-MN"/>
        </w:rPr>
        <w:t xml:space="preserve"> proposal received by UNDP for the assignment.</w:t>
      </w:r>
    </w:p>
    <w:p w14:paraId="418DF102" w14:textId="77777777" w:rsidR="00AF3D73" w:rsidRPr="00650345" w:rsidRDefault="00AF3D73" w:rsidP="00C94553">
      <w:pPr>
        <w:spacing w:after="0" w:line="276" w:lineRule="auto"/>
        <w:rPr>
          <w:rFonts w:asciiTheme="minorHAnsi" w:eastAsia="Calibri" w:hAnsiTheme="minorHAnsi" w:cstheme="minorHAnsi"/>
          <w:lang w:val="mn-MN"/>
        </w:rPr>
      </w:pPr>
    </w:p>
    <w:p w14:paraId="7D63AADF" w14:textId="77777777" w:rsidR="00AF3D73" w:rsidRPr="00650345" w:rsidRDefault="00AF3D73" w:rsidP="00C94553">
      <w:pPr>
        <w:pStyle w:val="Header"/>
        <w:numPr>
          <w:ilvl w:val="0"/>
          <w:numId w:val="17"/>
        </w:numPr>
        <w:tabs>
          <w:tab w:val="clear" w:pos="4320"/>
          <w:tab w:val="clear" w:pos="8640"/>
        </w:tabs>
        <w:spacing w:before="120" w:line="276" w:lineRule="auto"/>
        <w:rPr>
          <w:rFonts w:asciiTheme="minorHAnsi" w:hAnsiTheme="minorHAnsi" w:cstheme="minorHAnsi"/>
          <w:b/>
          <w:bCs/>
          <w:sz w:val="22"/>
          <w:szCs w:val="22"/>
          <w:lang w:val="mn-MN"/>
        </w:rPr>
      </w:pPr>
      <w:r w:rsidRPr="00650345">
        <w:rPr>
          <w:rFonts w:asciiTheme="minorHAnsi" w:hAnsiTheme="minorHAnsi" w:cstheme="minorHAnsi"/>
          <w:b/>
          <w:bCs/>
          <w:sz w:val="22"/>
          <w:szCs w:val="22"/>
          <w:lang w:val="mn-MN"/>
        </w:rPr>
        <w:t xml:space="preserve">Technical Criteria for Evaluation (Maximum 70 points) </w:t>
      </w:r>
    </w:p>
    <w:p w14:paraId="739F2259" w14:textId="77777777" w:rsidR="00AF3D73" w:rsidRPr="00650345" w:rsidRDefault="00AF3D73" w:rsidP="00C94553">
      <w:pPr>
        <w:spacing w:after="0" w:line="276" w:lineRule="auto"/>
        <w:rPr>
          <w:rFonts w:asciiTheme="minorHAnsi" w:eastAsia="Calibri" w:hAnsiTheme="minorHAnsi" w:cstheme="minorHAnsi"/>
          <w:lang w:val="mn-MN"/>
        </w:rPr>
      </w:pPr>
      <w:r w:rsidRPr="00650345">
        <w:rPr>
          <w:rFonts w:asciiTheme="minorHAnsi" w:eastAsia="Calibri" w:hAnsiTheme="minorHAnsi" w:cstheme="minorHAnsi"/>
          <w:lang w:val="mn-MN"/>
        </w:rPr>
        <w:t>A point-based scoring system is used for the technical criteria evaluation. A detailed breakdown of each criterion and its point is illustrated in Annex III. Only candidates obtaining a minimum of 49 points (70% of the total technical points) would be considered for the Financial Evaluation.</w:t>
      </w:r>
    </w:p>
    <w:p w14:paraId="3AF59B8E" w14:textId="77777777" w:rsidR="00AF3D73" w:rsidRPr="00650345" w:rsidRDefault="00AF3D73" w:rsidP="00C94553">
      <w:pPr>
        <w:spacing w:after="0" w:line="276" w:lineRule="auto"/>
        <w:rPr>
          <w:rFonts w:asciiTheme="minorHAnsi" w:eastAsia="Calibri" w:hAnsiTheme="minorHAnsi" w:cstheme="minorHAnsi"/>
          <w:lang w:val="mn-MN"/>
        </w:rPr>
      </w:pPr>
    </w:p>
    <w:p w14:paraId="7B5D6DB9" w14:textId="77777777" w:rsidR="00AF3D73" w:rsidRPr="00650345" w:rsidRDefault="00AF3D73" w:rsidP="00C94553">
      <w:pPr>
        <w:pStyle w:val="Header"/>
        <w:numPr>
          <w:ilvl w:val="0"/>
          <w:numId w:val="17"/>
        </w:numPr>
        <w:tabs>
          <w:tab w:val="clear" w:pos="4320"/>
          <w:tab w:val="clear" w:pos="8640"/>
        </w:tabs>
        <w:spacing w:before="120" w:line="276" w:lineRule="auto"/>
        <w:rPr>
          <w:rFonts w:asciiTheme="minorHAnsi" w:hAnsiTheme="minorHAnsi" w:cstheme="minorHAnsi"/>
          <w:b/>
          <w:bCs/>
          <w:sz w:val="22"/>
          <w:szCs w:val="22"/>
          <w:lang w:val="mn-MN"/>
        </w:rPr>
      </w:pPr>
      <w:r w:rsidRPr="00650345">
        <w:rPr>
          <w:rFonts w:asciiTheme="minorHAnsi" w:hAnsiTheme="minorHAnsi" w:cstheme="minorHAnsi"/>
          <w:b/>
          <w:bCs/>
          <w:sz w:val="22"/>
          <w:szCs w:val="22"/>
          <w:lang w:val="mn-MN"/>
        </w:rPr>
        <w:t>Documents required</w:t>
      </w:r>
    </w:p>
    <w:p w14:paraId="4A475BED" w14:textId="53AB6850" w:rsidR="00AF3D73" w:rsidRPr="00650345" w:rsidRDefault="00AF3D73" w:rsidP="00C94553">
      <w:pPr>
        <w:spacing w:after="0" w:line="276" w:lineRule="auto"/>
        <w:rPr>
          <w:rFonts w:asciiTheme="minorHAnsi" w:hAnsiTheme="minorHAnsi" w:cstheme="minorHAnsi"/>
          <w:lang w:val="mn-MN"/>
        </w:rPr>
      </w:pPr>
      <w:r w:rsidRPr="00650345">
        <w:rPr>
          <w:rFonts w:asciiTheme="minorHAnsi" w:hAnsiTheme="minorHAnsi" w:cstheme="minorHAnsi"/>
          <w:lang w:val="mn-MN"/>
        </w:rPr>
        <w:t>Interested</w:t>
      </w:r>
      <w:r w:rsidR="00AA380D" w:rsidRPr="00650345">
        <w:rPr>
          <w:rFonts w:asciiTheme="minorHAnsi" w:hAnsiTheme="minorHAnsi" w:cstheme="minorHAnsi"/>
          <w:lang w:val="mn-MN"/>
        </w:rPr>
        <w:t xml:space="preserve"> </w:t>
      </w:r>
      <w:r w:rsidRPr="00650345">
        <w:rPr>
          <w:rFonts w:asciiTheme="minorHAnsi" w:hAnsiTheme="minorHAnsi" w:cstheme="minorHAnsi"/>
          <w:lang w:val="mn-MN"/>
        </w:rPr>
        <w:t>person</w:t>
      </w:r>
      <w:r w:rsidR="00AA380D" w:rsidRPr="00650345">
        <w:rPr>
          <w:rFonts w:asciiTheme="minorHAnsi" w:hAnsiTheme="minorHAnsi" w:cstheme="minorHAnsi"/>
          <w:lang w:val="mn-MN"/>
        </w:rPr>
        <w:t xml:space="preserve"> </w:t>
      </w:r>
      <w:r w:rsidRPr="00650345">
        <w:rPr>
          <w:rFonts w:asciiTheme="minorHAnsi" w:hAnsiTheme="minorHAnsi" w:cstheme="minorHAnsi"/>
          <w:lang w:val="mn-MN"/>
        </w:rPr>
        <w:t>must submit the following documents/information to demonstrate</w:t>
      </w:r>
      <w:r w:rsidR="00AA380D" w:rsidRPr="00650345">
        <w:rPr>
          <w:rFonts w:asciiTheme="minorHAnsi" w:hAnsiTheme="minorHAnsi" w:cstheme="minorHAnsi"/>
          <w:lang w:val="mn-MN"/>
        </w:rPr>
        <w:t xml:space="preserve"> </w:t>
      </w:r>
      <w:r w:rsidRPr="00650345">
        <w:rPr>
          <w:rFonts w:asciiTheme="minorHAnsi" w:hAnsiTheme="minorHAnsi" w:cstheme="minorHAnsi"/>
          <w:lang w:val="mn-MN"/>
        </w:rPr>
        <w:t xml:space="preserve">his/her qualifications. </w:t>
      </w:r>
    </w:p>
    <w:p w14:paraId="2E9E678B" w14:textId="77777777" w:rsidR="00AF3D73" w:rsidRPr="00650345" w:rsidRDefault="00AF3D73" w:rsidP="00C94553">
      <w:pPr>
        <w:spacing w:after="0" w:line="276" w:lineRule="auto"/>
        <w:ind w:left="360"/>
        <w:rPr>
          <w:rFonts w:asciiTheme="minorHAnsi" w:hAnsiTheme="minorHAnsi" w:cstheme="minorHAnsi"/>
          <w:lang w:val="mn-MN"/>
        </w:rPr>
      </w:pPr>
      <w:r w:rsidRPr="00650345">
        <w:rPr>
          <w:rFonts w:asciiTheme="minorHAnsi" w:hAnsiTheme="minorHAnsi" w:cstheme="minorHAnsi"/>
          <w:lang w:val="mn-MN"/>
        </w:rPr>
        <w:t>a)</w:t>
      </w:r>
      <w:r w:rsidRPr="00650345">
        <w:rPr>
          <w:rFonts w:asciiTheme="minorHAnsi" w:hAnsiTheme="minorHAnsi" w:cstheme="minorHAnsi"/>
          <w:lang w:val="mn-MN"/>
        </w:rPr>
        <w:tab/>
      </w:r>
      <w:r w:rsidRPr="00650345">
        <w:rPr>
          <w:rFonts w:asciiTheme="minorHAnsi" w:hAnsiTheme="minorHAnsi" w:cstheme="minorHAnsi"/>
          <w:b/>
          <w:bCs/>
          <w:lang w:val="mn-MN"/>
        </w:rPr>
        <w:t>Letter of Confirmation of Interest and Availability</w:t>
      </w:r>
      <w:r w:rsidRPr="00650345">
        <w:rPr>
          <w:rFonts w:asciiTheme="minorHAnsi" w:hAnsiTheme="minorHAnsi" w:cstheme="minorHAnsi"/>
          <w:lang w:val="mn-MN"/>
        </w:rPr>
        <w:t xml:space="preserve"> using the template provided in Annex I.</w:t>
      </w:r>
    </w:p>
    <w:p w14:paraId="0DF70E2D" w14:textId="77777777" w:rsidR="00AF3D73" w:rsidRPr="00650345" w:rsidRDefault="00AF3D73" w:rsidP="00C94553">
      <w:pPr>
        <w:spacing w:after="0" w:line="276" w:lineRule="auto"/>
        <w:ind w:left="360"/>
        <w:rPr>
          <w:rFonts w:asciiTheme="minorHAnsi" w:hAnsiTheme="minorHAnsi" w:cstheme="minorHAnsi"/>
          <w:lang w:val="mn-MN"/>
        </w:rPr>
      </w:pPr>
      <w:r w:rsidRPr="00650345">
        <w:rPr>
          <w:rFonts w:asciiTheme="minorHAnsi" w:hAnsiTheme="minorHAnsi" w:cstheme="minorHAnsi"/>
          <w:lang w:val="mn-MN"/>
        </w:rPr>
        <w:t>b)</w:t>
      </w:r>
      <w:r w:rsidRPr="00650345">
        <w:rPr>
          <w:rFonts w:asciiTheme="minorHAnsi" w:hAnsiTheme="minorHAnsi" w:cstheme="minorHAnsi"/>
          <w:lang w:val="mn-MN"/>
        </w:rPr>
        <w:tab/>
      </w:r>
      <w:r w:rsidRPr="00650345">
        <w:rPr>
          <w:rFonts w:asciiTheme="minorHAnsi" w:hAnsiTheme="minorHAnsi" w:cstheme="minorHAnsi"/>
          <w:b/>
          <w:bCs/>
          <w:lang w:val="mn-MN"/>
        </w:rPr>
        <w:t>Personal CV or P11</w:t>
      </w:r>
      <w:r w:rsidRPr="00650345">
        <w:rPr>
          <w:rFonts w:asciiTheme="minorHAnsi" w:hAnsiTheme="minorHAnsi" w:cstheme="minorHAnsi"/>
          <w:lang w:val="mn-MN"/>
        </w:rPr>
        <w:t>, indicating all past experience from similar projects as well as the contact details (email and telephone number) of the Candidate and at least three (3) professional references;</w:t>
      </w:r>
    </w:p>
    <w:p w14:paraId="59E77D2F" w14:textId="637A84B6" w:rsidR="00AF3D73" w:rsidRPr="00650345" w:rsidRDefault="00AF3D73" w:rsidP="00C94553">
      <w:pPr>
        <w:spacing w:after="0" w:line="276" w:lineRule="auto"/>
        <w:ind w:left="360"/>
        <w:rPr>
          <w:rFonts w:asciiTheme="minorHAnsi" w:hAnsiTheme="minorHAnsi" w:cstheme="minorHAnsi"/>
          <w:lang w:val="mn-MN"/>
        </w:rPr>
      </w:pPr>
      <w:r w:rsidRPr="00650345">
        <w:rPr>
          <w:rFonts w:asciiTheme="minorHAnsi" w:hAnsiTheme="minorHAnsi" w:cstheme="minorHAnsi"/>
          <w:lang w:val="mn-MN"/>
        </w:rPr>
        <w:t>c)</w:t>
      </w:r>
      <w:r w:rsidRPr="00650345">
        <w:rPr>
          <w:rFonts w:asciiTheme="minorHAnsi" w:hAnsiTheme="minorHAnsi" w:cstheme="minorHAnsi"/>
          <w:lang w:val="mn-MN"/>
        </w:rPr>
        <w:tab/>
      </w:r>
      <w:r w:rsidRPr="00650345">
        <w:rPr>
          <w:rFonts w:asciiTheme="minorHAnsi" w:hAnsiTheme="minorHAnsi" w:cstheme="minorHAnsi"/>
          <w:b/>
          <w:lang w:val="mn-MN"/>
        </w:rPr>
        <w:t>Technical proposal</w:t>
      </w:r>
      <w:r w:rsidRPr="00650345">
        <w:rPr>
          <w:rFonts w:asciiTheme="minorHAnsi" w:hAnsiTheme="minorHAnsi" w:cstheme="minorHAnsi"/>
          <w:lang w:val="mn-MN"/>
        </w:rPr>
        <w:t>, including a) a brief description of why the professional service provider considers itself as the most suitable for the assignment; and b) a methodology, on how</w:t>
      </w:r>
      <w:r w:rsidR="00AA380D" w:rsidRPr="00650345">
        <w:rPr>
          <w:rFonts w:asciiTheme="minorHAnsi" w:hAnsiTheme="minorHAnsi" w:cstheme="minorHAnsi"/>
          <w:lang w:val="mn-MN"/>
        </w:rPr>
        <w:t xml:space="preserve"> </w:t>
      </w:r>
      <w:r w:rsidRPr="00650345">
        <w:rPr>
          <w:rFonts w:asciiTheme="minorHAnsi" w:hAnsiTheme="minorHAnsi" w:cstheme="minorHAnsi"/>
          <w:lang w:val="mn-MN"/>
        </w:rPr>
        <w:t>he/she</w:t>
      </w:r>
      <w:r w:rsidR="00AA380D" w:rsidRPr="00650345">
        <w:rPr>
          <w:rFonts w:asciiTheme="minorHAnsi" w:hAnsiTheme="minorHAnsi" w:cstheme="minorHAnsi"/>
          <w:lang w:val="mn-MN"/>
        </w:rPr>
        <w:t xml:space="preserve"> </w:t>
      </w:r>
      <w:r w:rsidRPr="00650345">
        <w:rPr>
          <w:rFonts w:asciiTheme="minorHAnsi" w:hAnsiTheme="minorHAnsi" w:cstheme="minorHAnsi"/>
          <w:lang w:val="mn-MN"/>
        </w:rPr>
        <w:t>will approach and complete the assignment.</w:t>
      </w:r>
    </w:p>
    <w:p w14:paraId="20BA4DB1" w14:textId="77777777" w:rsidR="00AF3D73" w:rsidRPr="00650345" w:rsidRDefault="00AF3D73" w:rsidP="00C94553">
      <w:pPr>
        <w:spacing w:after="0" w:line="276" w:lineRule="auto"/>
        <w:ind w:left="360"/>
        <w:rPr>
          <w:rFonts w:asciiTheme="minorHAnsi" w:hAnsiTheme="minorHAnsi" w:cstheme="minorHAnsi"/>
          <w:lang w:val="mn-MN"/>
        </w:rPr>
      </w:pPr>
      <w:r w:rsidRPr="00650345">
        <w:rPr>
          <w:rFonts w:asciiTheme="minorHAnsi" w:hAnsiTheme="minorHAnsi" w:cstheme="minorHAnsi"/>
          <w:lang w:val="mn-MN"/>
        </w:rPr>
        <w:t>d)</w:t>
      </w:r>
      <w:r w:rsidRPr="00650345">
        <w:rPr>
          <w:rFonts w:asciiTheme="minorHAnsi" w:hAnsiTheme="minorHAnsi" w:cstheme="minorHAnsi"/>
          <w:lang w:val="mn-MN"/>
        </w:rPr>
        <w:tab/>
      </w:r>
      <w:r w:rsidRPr="00650345">
        <w:rPr>
          <w:rFonts w:asciiTheme="minorHAnsi" w:hAnsiTheme="minorHAnsi" w:cstheme="minorHAnsi"/>
          <w:b/>
          <w:bCs/>
          <w:lang w:val="mn-MN"/>
        </w:rPr>
        <w:t>Financial proposal</w:t>
      </w:r>
      <w:r w:rsidRPr="00650345">
        <w:rPr>
          <w:rFonts w:asciiTheme="minorHAnsi" w:hAnsiTheme="minorHAnsi" w:cstheme="minorHAnsi"/>
          <w:lang w:val="mn-MN"/>
        </w:rPr>
        <w:t>, as per template provided in Annex II.</w:t>
      </w:r>
    </w:p>
    <w:p w14:paraId="26433C12" w14:textId="77777777" w:rsidR="00AF3D73" w:rsidRPr="00650345" w:rsidRDefault="00AF3D73" w:rsidP="00715E0D">
      <w:pPr>
        <w:spacing w:after="0" w:line="276" w:lineRule="auto"/>
        <w:ind w:firstLine="360"/>
        <w:rPr>
          <w:rFonts w:asciiTheme="minorHAnsi" w:hAnsiTheme="minorHAnsi" w:cstheme="minorHAnsi"/>
          <w:lang w:val="mn-MN"/>
        </w:rPr>
      </w:pPr>
      <w:r w:rsidRPr="00650345">
        <w:rPr>
          <w:rFonts w:asciiTheme="minorHAnsi" w:hAnsiTheme="minorHAnsi" w:cstheme="minorHAnsi"/>
          <w:lang w:val="mn-MN"/>
        </w:rPr>
        <w:t>Incomplete proposals may not be considered.</w:t>
      </w:r>
    </w:p>
    <w:p w14:paraId="7C643DED" w14:textId="77777777" w:rsidR="00AF3D73" w:rsidRPr="00650345" w:rsidRDefault="00AF3D73" w:rsidP="00C94553">
      <w:pPr>
        <w:spacing w:after="0" w:line="276" w:lineRule="auto"/>
        <w:rPr>
          <w:rFonts w:asciiTheme="minorHAnsi" w:eastAsia="Malgun Gothic" w:hAnsiTheme="minorHAnsi" w:cstheme="minorHAnsi"/>
          <w:lang w:val="mn-MN"/>
        </w:rPr>
      </w:pPr>
    </w:p>
    <w:p w14:paraId="08736991" w14:textId="0F4F37BF" w:rsidR="00AF3D73" w:rsidRPr="00650345" w:rsidRDefault="00AF3D73" w:rsidP="007E1342">
      <w:pPr>
        <w:spacing w:after="0" w:line="276" w:lineRule="auto"/>
        <w:ind w:left="4320" w:right="880" w:firstLine="720"/>
        <w:rPr>
          <w:rFonts w:asciiTheme="minorHAnsi" w:hAnsiTheme="minorHAnsi" w:cstheme="minorHAnsi"/>
          <w:lang w:val="mn-MN"/>
        </w:rPr>
      </w:pPr>
      <w:r w:rsidRPr="00650345">
        <w:rPr>
          <w:rFonts w:asciiTheme="minorHAnsi" w:hAnsiTheme="minorHAnsi" w:cstheme="minorHAnsi"/>
          <w:b/>
          <w:lang w:val="mn-MN"/>
        </w:rPr>
        <w:br w:type="page"/>
      </w:r>
    </w:p>
    <w:p w14:paraId="4EA59121" w14:textId="790FC3A5" w:rsidR="00AF3D73" w:rsidRPr="00650345" w:rsidRDefault="00AF3D73" w:rsidP="00C94553">
      <w:pPr>
        <w:spacing w:after="0" w:line="276" w:lineRule="auto"/>
        <w:rPr>
          <w:rFonts w:asciiTheme="minorHAnsi" w:hAnsiTheme="minorHAnsi" w:cstheme="minorHAnsi"/>
          <w:b/>
          <w:lang w:val="mn-MN"/>
        </w:rPr>
      </w:pPr>
      <w:r w:rsidRPr="00650345">
        <w:rPr>
          <w:rFonts w:asciiTheme="minorHAnsi" w:hAnsiTheme="minorHAnsi" w:cstheme="minorHAnsi"/>
          <w:b/>
          <w:lang w:val="mn-MN"/>
        </w:rPr>
        <w:lastRenderedPageBreak/>
        <w:t>Annex 1. Technical Criteria for Evaluation</w:t>
      </w:r>
      <w:r w:rsidR="00AA380D" w:rsidRPr="00650345">
        <w:rPr>
          <w:rFonts w:asciiTheme="minorHAnsi" w:hAnsiTheme="minorHAnsi" w:cstheme="minorHAnsi"/>
          <w:b/>
          <w:lang w:val="mn-MN"/>
        </w:rPr>
        <w:t xml:space="preserve"> </w:t>
      </w:r>
      <w:r w:rsidR="002831B0" w:rsidRPr="00650345">
        <w:rPr>
          <w:rFonts w:asciiTheme="minorHAnsi" w:hAnsiTheme="minorHAnsi" w:cstheme="minorHAnsi"/>
          <w:b/>
          <w:lang w:val="mn-MN"/>
        </w:rPr>
        <w:t>for IC.</w:t>
      </w:r>
    </w:p>
    <w:tbl>
      <w:tblPr>
        <w:tblW w:w="9475" w:type="dxa"/>
        <w:tblLook w:val="04A0" w:firstRow="1" w:lastRow="0" w:firstColumn="1" w:lastColumn="0" w:noHBand="0" w:noVBand="1"/>
      </w:tblPr>
      <w:tblGrid>
        <w:gridCol w:w="6835"/>
        <w:gridCol w:w="1320"/>
        <w:gridCol w:w="1320"/>
      </w:tblGrid>
      <w:tr w:rsidR="00AF3D73" w:rsidRPr="00650345" w14:paraId="611F6B93" w14:textId="77777777" w:rsidTr="002E5CB2">
        <w:trPr>
          <w:trHeight w:val="509"/>
        </w:trPr>
        <w:tc>
          <w:tcPr>
            <w:tcW w:w="6835"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0BD7455" w14:textId="77777777" w:rsidR="00AF3D73" w:rsidRPr="00650345" w:rsidRDefault="00AF3D73" w:rsidP="00C94553">
            <w:pPr>
              <w:spacing w:before="120" w:after="0" w:line="276" w:lineRule="auto"/>
              <w:rPr>
                <w:rFonts w:asciiTheme="minorHAnsi" w:eastAsia="Times New Roman" w:hAnsiTheme="minorHAnsi" w:cstheme="minorHAnsi"/>
                <w:b/>
                <w:bCs/>
                <w:color w:val="000000"/>
                <w:lang w:val="mn-MN"/>
              </w:rPr>
            </w:pPr>
            <w:r w:rsidRPr="00650345">
              <w:rPr>
                <w:rFonts w:asciiTheme="minorHAnsi" w:eastAsia="Times New Roman" w:hAnsiTheme="minorHAnsi" w:cstheme="minorHAnsi"/>
                <w:b/>
                <w:bCs/>
                <w:color w:val="000000"/>
                <w:lang w:val="mn-MN"/>
              </w:rPr>
              <w:t>Criteria</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F24B673" w14:textId="77777777" w:rsidR="00AF3D73" w:rsidRPr="00650345" w:rsidRDefault="00AF3D73" w:rsidP="00C94553">
            <w:pPr>
              <w:spacing w:before="120" w:after="0" w:line="276" w:lineRule="auto"/>
              <w:rPr>
                <w:rFonts w:asciiTheme="minorHAnsi" w:eastAsia="Times New Roman" w:hAnsiTheme="minorHAnsi" w:cstheme="minorHAnsi"/>
                <w:b/>
                <w:bCs/>
                <w:color w:val="000000"/>
                <w:lang w:val="mn-MN"/>
              </w:rPr>
            </w:pPr>
            <w:r w:rsidRPr="00650345">
              <w:rPr>
                <w:rFonts w:asciiTheme="minorHAnsi" w:eastAsia="Times New Roman" w:hAnsiTheme="minorHAnsi" w:cstheme="minorHAnsi"/>
                <w:b/>
                <w:bCs/>
                <w:color w:val="000000"/>
                <w:lang w:val="mn-MN"/>
              </w:rPr>
              <w:t xml:space="preserve">Weight </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E781DE2" w14:textId="77777777" w:rsidR="00AF3D73" w:rsidRPr="00650345" w:rsidRDefault="00AF3D73" w:rsidP="00C94553">
            <w:pPr>
              <w:spacing w:before="120" w:after="0" w:line="276" w:lineRule="auto"/>
              <w:rPr>
                <w:rFonts w:asciiTheme="minorHAnsi" w:eastAsia="Times New Roman" w:hAnsiTheme="minorHAnsi" w:cstheme="minorHAnsi"/>
                <w:b/>
                <w:bCs/>
                <w:color w:val="000000"/>
                <w:lang w:val="mn-MN"/>
              </w:rPr>
            </w:pPr>
            <w:r w:rsidRPr="00650345">
              <w:rPr>
                <w:rFonts w:asciiTheme="minorHAnsi" w:eastAsia="Times New Roman" w:hAnsiTheme="minorHAnsi" w:cstheme="minorHAnsi"/>
                <w:b/>
                <w:bCs/>
                <w:color w:val="000000"/>
                <w:lang w:val="mn-MN"/>
              </w:rPr>
              <w:t>Max. Point</w:t>
            </w:r>
          </w:p>
        </w:tc>
      </w:tr>
      <w:tr w:rsidR="00AF3D73" w:rsidRPr="00650345" w14:paraId="6817FB7C" w14:textId="77777777" w:rsidTr="002E5CB2">
        <w:trPr>
          <w:trHeight w:val="570"/>
        </w:trPr>
        <w:tc>
          <w:tcPr>
            <w:tcW w:w="6835" w:type="dxa"/>
            <w:vMerge/>
            <w:vAlign w:val="center"/>
            <w:hideMark/>
          </w:tcPr>
          <w:p w14:paraId="0D6EC5A4" w14:textId="77777777" w:rsidR="00AF3D73" w:rsidRPr="00650345" w:rsidRDefault="00AF3D73" w:rsidP="00C94553">
            <w:pPr>
              <w:spacing w:before="120" w:after="0" w:line="276" w:lineRule="auto"/>
              <w:rPr>
                <w:rFonts w:asciiTheme="minorHAnsi" w:eastAsia="Times New Roman" w:hAnsiTheme="minorHAnsi" w:cstheme="minorHAnsi"/>
                <w:b/>
                <w:bCs/>
                <w:color w:val="000000"/>
                <w:lang w:val="mn-MN"/>
              </w:rPr>
            </w:pPr>
          </w:p>
        </w:tc>
        <w:tc>
          <w:tcPr>
            <w:tcW w:w="1320" w:type="dxa"/>
            <w:vMerge/>
            <w:vAlign w:val="center"/>
            <w:hideMark/>
          </w:tcPr>
          <w:p w14:paraId="6DA0D2E2" w14:textId="77777777" w:rsidR="00AF3D73" w:rsidRPr="00650345" w:rsidRDefault="00AF3D73" w:rsidP="00C94553">
            <w:pPr>
              <w:spacing w:before="120" w:after="0" w:line="276" w:lineRule="auto"/>
              <w:rPr>
                <w:rFonts w:asciiTheme="minorHAnsi" w:eastAsia="Times New Roman" w:hAnsiTheme="minorHAnsi" w:cstheme="minorHAnsi"/>
                <w:b/>
                <w:bCs/>
                <w:color w:val="000000"/>
                <w:lang w:val="mn-MN"/>
              </w:rPr>
            </w:pPr>
          </w:p>
        </w:tc>
        <w:tc>
          <w:tcPr>
            <w:tcW w:w="1320" w:type="dxa"/>
            <w:vMerge/>
            <w:vAlign w:val="center"/>
            <w:hideMark/>
          </w:tcPr>
          <w:p w14:paraId="4DC70BAE" w14:textId="77777777" w:rsidR="00AF3D73" w:rsidRPr="00650345" w:rsidRDefault="00AF3D73" w:rsidP="00C94553">
            <w:pPr>
              <w:spacing w:before="120" w:after="0" w:line="276" w:lineRule="auto"/>
              <w:rPr>
                <w:rFonts w:asciiTheme="minorHAnsi" w:eastAsia="Times New Roman" w:hAnsiTheme="minorHAnsi" w:cstheme="minorHAnsi"/>
                <w:b/>
                <w:bCs/>
                <w:color w:val="000000"/>
                <w:lang w:val="mn-MN"/>
              </w:rPr>
            </w:pPr>
          </w:p>
        </w:tc>
      </w:tr>
      <w:tr w:rsidR="00AF3D73" w:rsidRPr="00650345" w14:paraId="51656E32" w14:textId="77777777" w:rsidTr="002E5CB2">
        <w:trPr>
          <w:trHeight w:val="405"/>
        </w:trPr>
        <w:tc>
          <w:tcPr>
            <w:tcW w:w="6835" w:type="dxa"/>
            <w:tcBorders>
              <w:top w:val="nil"/>
              <w:left w:val="single" w:sz="4" w:space="0" w:color="auto"/>
              <w:bottom w:val="single" w:sz="4" w:space="0" w:color="auto"/>
              <w:right w:val="single" w:sz="4" w:space="0" w:color="auto"/>
            </w:tcBorders>
            <w:shd w:val="clear" w:color="auto" w:fill="ECECEC"/>
            <w:vAlign w:val="center"/>
            <w:hideMark/>
          </w:tcPr>
          <w:p w14:paraId="7B17A5C0" w14:textId="77777777" w:rsidR="00AF3D73" w:rsidRPr="00650345" w:rsidRDefault="00AF3D73" w:rsidP="00C94553">
            <w:pPr>
              <w:spacing w:after="0" w:line="276" w:lineRule="auto"/>
              <w:rPr>
                <w:rFonts w:asciiTheme="minorHAnsi" w:eastAsia="Times New Roman" w:hAnsiTheme="minorHAnsi" w:cstheme="minorHAnsi"/>
                <w:b/>
                <w:bCs/>
                <w:color w:val="000000"/>
                <w:lang w:val="mn-MN"/>
              </w:rPr>
            </w:pPr>
            <w:r w:rsidRPr="00650345">
              <w:rPr>
                <w:rFonts w:asciiTheme="minorHAnsi" w:eastAsia="Times New Roman" w:hAnsiTheme="minorHAnsi" w:cstheme="minorHAnsi"/>
                <w:b/>
                <w:bCs/>
                <w:color w:val="000000"/>
                <w:lang w:val="mn-MN"/>
              </w:rPr>
              <w:t>Technical criteria 1: Education and General Criteria</w:t>
            </w:r>
          </w:p>
        </w:tc>
        <w:tc>
          <w:tcPr>
            <w:tcW w:w="1320" w:type="dxa"/>
            <w:tcBorders>
              <w:top w:val="nil"/>
              <w:left w:val="nil"/>
              <w:bottom w:val="single" w:sz="4" w:space="0" w:color="auto"/>
              <w:right w:val="single" w:sz="4" w:space="0" w:color="auto"/>
            </w:tcBorders>
            <w:shd w:val="clear" w:color="auto" w:fill="ECECEC"/>
            <w:noWrap/>
            <w:vAlign w:val="center"/>
            <w:hideMark/>
          </w:tcPr>
          <w:p w14:paraId="553EB18E" w14:textId="77777777" w:rsidR="00AF3D73" w:rsidRPr="00650345" w:rsidRDefault="00AF3D73" w:rsidP="00C94553">
            <w:pPr>
              <w:spacing w:after="0" w:line="276" w:lineRule="auto"/>
              <w:rPr>
                <w:rFonts w:asciiTheme="minorHAnsi" w:eastAsia="Times New Roman" w:hAnsiTheme="minorHAnsi" w:cstheme="minorHAnsi"/>
                <w:b/>
                <w:bCs/>
                <w:color w:val="000000"/>
                <w:lang w:val="mn-MN"/>
              </w:rPr>
            </w:pPr>
            <w:r w:rsidRPr="00650345">
              <w:rPr>
                <w:rFonts w:asciiTheme="minorHAnsi" w:eastAsia="Times New Roman" w:hAnsiTheme="minorHAnsi" w:cstheme="minorHAnsi"/>
                <w:b/>
                <w:bCs/>
                <w:color w:val="000000"/>
                <w:lang w:val="mn-MN"/>
              </w:rPr>
              <w:t> </w:t>
            </w:r>
          </w:p>
        </w:tc>
        <w:tc>
          <w:tcPr>
            <w:tcW w:w="1320" w:type="dxa"/>
            <w:tcBorders>
              <w:top w:val="nil"/>
              <w:left w:val="nil"/>
              <w:bottom w:val="single" w:sz="4" w:space="0" w:color="auto"/>
              <w:right w:val="single" w:sz="4" w:space="0" w:color="auto"/>
            </w:tcBorders>
            <w:shd w:val="clear" w:color="auto" w:fill="ECECEC"/>
            <w:noWrap/>
            <w:vAlign w:val="center"/>
          </w:tcPr>
          <w:p w14:paraId="612E89B2" w14:textId="77777777" w:rsidR="00AF3D73" w:rsidRPr="00650345" w:rsidRDefault="00AF3D73" w:rsidP="00C94553">
            <w:pPr>
              <w:spacing w:after="0" w:line="276" w:lineRule="auto"/>
              <w:rPr>
                <w:rFonts w:asciiTheme="minorHAnsi" w:eastAsia="Times New Roman" w:hAnsiTheme="minorHAnsi" w:cstheme="minorHAnsi"/>
                <w:b/>
                <w:bCs/>
                <w:color w:val="000000"/>
                <w:lang w:val="mn-MN"/>
              </w:rPr>
            </w:pPr>
            <w:r w:rsidRPr="00650345">
              <w:rPr>
                <w:rFonts w:asciiTheme="minorHAnsi" w:eastAsia="Times New Roman" w:hAnsiTheme="minorHAnsi" w:cstheme="minorHAnsi"/>
                <w:b/>
                <w:bCs/>
                <w:color w:val="000000"/>
                <w:lang w:val="mn-MN"/>
              </w:rPr>
              <w:t>30</w:t>
            </w:r>
          </w:p>
        </w:tc>
      </w:tr>
      <w:tr w:rsidR="00AF3D73" w:rsidRPr="00650345" w14:paraId="1AED5DDD" w14:textId="77777777" w:rsidTr="002E5CB2">
        <w:trPr>
          <w:trHeight w:val="494"/>
        </w:trPr>
        <w:tc>
          <w:tcPr>
            <w:tcW w:w="6835" w:type="dxa"/>
            <w:tcBorders>
              <w:top w:val="nil"/>
              <w:left w:val="single" w:sz="4" w:space="0" w:color="auto"/>
              <w:bottom w:val="single" w:sz="4" w:space="0" w:color="auto"/>
              <w:right w:val="single" w:sz="4" w:space="0" w:color="auto"/>
            </w:tcBorders>
            <w:shd w:val="clear" w:color="auto" w:fill="auto"/>
            <w:vAlign w:val="center"/>
            <w:hideMark/>
          </w:tcPr>
          <w:p w14:paraId="3B4149A8" w14:textId="2B5AE26B" w:rsidR="00AF3D73" w:rsidRPr="00650345" w:rsidRDefault="00AF3D73" w:rsidP="00C94553">
            <w:pPr>
              <w:spacing w:after="0" w:line="276" w:lineRule="auto"/>
              <w:rPr>
                <w:rFonts w:asciiTheme="minorHAnsi" w:hAnsiTheme="minorHAnsi" w:cstheme="minorHAnsi"/>
                <w:lang w:val="mn-MN"/>
              </w:rPr>
            </w:pPr>
            <w:r w:rsidRPr="00650345">
              <w:rPr>
                <w:rFonts w:asciiTheme="minorHAnsi" w:hAnsiTheme="minorHAnsi" w:cstheme="minorHAnsi"/>
                <w:lang w:val="mn-MN"/>
              </w:rPr>
              <w:t>Advanced education in development policy planning, environmental science</w:t>
            </w:r>
            <w:r w:rsidR="00AF1115" w:rsidRPr="00650345">
              <w:rPr>
                <w:rFonts w:asciiTheme="minorHAnsi" w:hAnsiTheme="minorHAnsi" w:cstheme="minorHAnsi"/>
                <w:lang w:val="mn-MN"/>
              </w:rPr>
              <w:t>,</w:t>
            </w:r>
            <w:r w:rsidR="00AA380D" w:rsidRPr="00650345">
              <w:rPr>
                <w:rFonts w:asciiTheme="minorHAnsi" w:hAnsiTheme="minorHAnsi" w:cstheme="minorHAnsi"/>
                <w:lang w:val="mn-MN"/>
              </w:rPr>
              <w:t xml:space="preserve"> </w:t>
            </w:r>
            <w:r w:rsidRPr="00650345">
              <w:rPr>
                <w:rFonts w:asciiTheme="minorHAnsi" w:hAnsiTheme="minorHAnsi" w:cstheme="minorHAnsi"/>
                <w:lang w:val="mn-MN"/>
              </w:rPr>
              <w:t>climate</w:t>
            </w:r>
            <w:r w:rsidR="00AA380D" w:rsidRPr="00650345">
              <w:rPr>
                <w:rFonts w:asciiTheme="minorHAnsi" w:hAnsiTheme="minorHAnsi" w:cstheme="minorHAnsi"/>
                <w:lang w:val="mn-MN"/>
              </w:rPr>
              <w:t xml:space="preserve"> </w:t>
            </w:r>
            <w:r w:rsidR="00AF1115" w:rsidRPr="00650345">
              <w:rPr>
                <w:rFonts w:asciiTheme="minorHAnsi" w:hAnsiTheme="minorHAnsi" w:cstheme="minorHAnsi"/>
                <w:lang w:val="mn-MN"/>
              </w:rPr>
              <w:t>change</w:t>
            </w:r>
            <w:r w:rsidR="00AA380D" w:rsidRPr="00650345">
              <w:rPr>
                <w:rFonts w:asciiTheme="minorHAnsi" w:hAnsiTheme="minorHAnsi" w:cstheme="minorHAnsi"/>
                <w:lang w:val="mn-MN"/>
              </w:rPr>
              <w:t xml:space="preserve"> </w:t>
            </w:r>
            <w:r w:rsidR="00AF1115" w:rsidRPr="00650345">
              <w:rPr>
                <w:rFonts w:asciiTheme="minorHAnsi" w:hAnsiTheme="minorHAnsi" w:cstheme="minorHAnsi"/>
                <w:lang w:val="mn-MN"/>
              </w:rPr>
              <w:t>and</w:t>
            </w:r>
            <w:r w:rsidR="00AA380D" w:rsidRPr="00650345">
              <w:rPr>
                <w:rFonts w:asciiTheme="minorHAnsi" w:hAnsiTheme="minorHAnsi" w:cstheme="minorHAnsi"/>
                <w:lang w:val="mn-MN"/>
              </w:rPr>
              <w:t xml:space="preserve"> </w:t>
            </w:r>
            <w:r w:rsidR="003B7C54" w:rsidRPr="00650345">
              <w:rPr>
                <w:rFonts w:asciiTheme="minorHAnsi" w:hAnsiTheme="minorHAnsi" w:cstheme="minorHAnsi"/>
                <w:lang w:val="mn-MN"/>
              </w:rPr>
              <w:t xml:space="preserve">natural resources </w:t>
            </w:r>
            <w:r w:rsidRPr="00650345">
              <w:rPr>
                <w:rFonts w:asciiTheme="minorHAnsi" w:hAnsiTheme="minorHAnsi" w:cstheme="minorHAnsi"/>
                <w:lang w:val="mn-MN"/>
              </w:rPr>
              <w:t>management (Master's degree or higher)</w:t>
            </w:r>
          </w:p>
        </w:tc>
        <w:tc>
          <w:tcPr>
            <w:tcW w:w="1320" w:type="dxa"/>
            <w:tcBorders>
              <w:top w:val="nil"/>
              <w:left w:val="nil"/>
              <w:bottom w:val="single" w:sz="4" w:space="0" w:color="auto"/>
              <w:right w:val="single" w:sz="4" w:space="0" w:color="auto"/>
            </w:tcBorders>
            <w:shd w:val="clear" w:color="auto" w:fill="F1F1F1"/>
            <w:noWrap/>
            <w:vAlign w:val="center"/>
            <w:hideMark/>
          </w:tcPr>
          <w:p w14:paraId="52B39589" w14:textId="77777777" w:rsidR="00AF3D73" w:rsidRPr="00650345" w:rsidRDefault="00AF3D73" w:rsidP="00C94553">
            <w:pPr>
              <w:spacing w:after="0" w:line="276" w:lineRule="auto"/>
              <w:rPr>
                <w:rFonts w:asciiTheme="minorHAnsi" w:eastAsia="Times New Roman" w:hAnsiTheme="minorHAnsi" w:cstheme="minorHAnsi"/>
                <w:color w:val="000000"/>
                <w:lang w:val="mn-MN"/>
              </w:rPr>
            </w:pPr>
            <w:r w:rsidRPr="00650345">
              <w:rPr>
                <w:rFonts w:asciiTheme="minorHAnsi" w:eastAsia="Times New Roman" w:hAnsiTheme="minorHAnsi" w:cstheme="minorHAnsi"/>
                <w:color w:val="000000"/>
                <w:lang w:val="mn-MN"/>
              </w:rPr>
              <w:t> </w:t>
            </w:r>
          </w:p>
        </w:tc>
        <w:tc>
          <w:tcPr>
            <w:tcW w:w="1320" w:type="dxa"/>
            <w:tcBorders>
              <w:top w:val="nil"/>
              <w:left w:val="nil"/>
              <w:bottom w:val="single" w:sz="4" w:space="0" w:color="auto"/>
              <w:right w:val="single" w:sz="4" w:space="0" w:color="auto"/>
            </w:tcBorders>
            <w:shd w:val="clear" w:color="auto" w:fill="auto"/>
            <w:vAlign w:val="center"/>
          </w:tcPr>
          <w:p w14:paraId="4E7C8B00" w14:textId="77777777" w:rsidR="00AF3D73" w:rsidRPr="00650345" w:rsidRDefault="00AF3D73" w:rsidP="00C94553">
            <w:pPr>
              <w:spacing w:after="0" w:line="276" w:lineRule="auto"/>
              <w:rPr>
                <w:rFonts w:asciiTheme="minorHAnsi" w:eastAsia="Times New Roman" w:hAnsiTheme="minorHAnsi" w:cstheme="minorHAnsi"/>
                <w:color w:val="FF0000"/>
                <w:lang w:val="mn-MN"/>
              </w:rPr>
            </w:pPr>
            <w:r w:rsidRPr="00650345">
              <w:rPr>
                <w:rFonts w:asciiTheme="minorHAnsi" w:eastAsia="Times New Roman" w:hAnsiTheme="minorHAnsi" w:cstheme="minorHAnsi"/>
                <w:color w:val="FF0000"/>
                <w:lang w:val="mn-MN"/>
              </w:rPr>
              <w:t>15</w:t>
            </w:r>
          </w:p>
        </w:tc>
      </w:tr>
      <w:tr w:rsidR="00AF3D73" w:rsidRPr="00650345" w14:paraId="0550B4F4" w14:textId="77777777" w:rsidTr="002E5CB2">
        <w:trPr>
          <w:trHeight w:val="494"/>
        </w:trPr>
        <w:tc>
          <w:tcPr>
            <w:tcW w:w="6835" w:type="dxa"/>
            <w:tcBorders>
              <w:top w:val="nil"/>
              <w:left w:val="single" w:sz="4" w:space="0" w:color="auto"/>
              <w:bottom w:val="single" w:sz="4" w:space="0" w:color="auto"/>
              <w:right w:val="single" w:sz="4" w:space="0" w:color="auto"/>
            </w:tcBorders>
            <w:shd w:val="clear" w:color="auto" w:fill="auto"/>
            <w:vAlign w:val="center"/>
          </w:tcPr>
          <w:p w14:paraId="1F36991D" w14:textId="413CA2E8" w:rsidR="00803DD5" w:rsidRPr="00650345" w:rsidRDefault="00CD624F" w:rsidP="00C94553">
            <w:pPr>
              <w:spacing w:after="0" w:line="276" w:lineRule="auto"/>
              <w:rPr>
                <w:rFonts w:asciiTheme="minorHAnsi" w:hAnsiTheme="minorHAnsi" w:cstheme="minorHAnsi"/>
                <w:lang w:val="mn-MN"/>
              </w:rPr>
            </w:pPr>
            <w:r w:rsidRPr="00650345">
              <w:rPr>
                <w:rFonts w:asciiTheme="minorHAnsi" w:hAnsiTheme="minorHAnsi" w:cstheme="minorHAnsi"/>
                <w:lang w:val="mn-MN"/>
              </w:rPr>
              <w:t>At least</w:t>
            </w:r>
            <w:r w:rsidR="00AA380D" w:rsidRPr="00650345">
              <w:rPr>
                <w:rFonts w:asciiTheme="minorHAnsi" w:hAnsiTheme="minorHAnsi" w:cstheme="minorHAnsi"/>
                <w:lang w:val="mn-MN"/>
              </w:rPr>
              <w:t xml:space="preserve"> </w:t>
            </w:r>
            <w:r w:rsidRPr="00650345">
              <w:rPr>
                <w:rFonts w:asciiTheme="minorHAnsi" w:hAnsiTheme="minorHAnsi" w:cstheme="minorHAnsi"/>
                <w:lang w:val="mn-MN"/>
              </w:rPr>
              <w:t>10</w:t>
            </w:r>
            <w:r w:rsidR="00AA380D" w:rsidRPr="00650345">
              <w:rPr>
                <w:rFonts w:asciiTheme="minorHAnsi" w:hAnsiTheme="minorHAnsi" w:cstheme="minorHAnsi"/>
                <w:lang w:val="mn-MN"/>
              </w:rPr>
              <w:t xml:space="preserve"> </w:t>
            </w:r>
            <w:r w:rsidRPr="00650345">
              <w:rPr>
                <w:rFonts w:asciiTheme="minorHAnsi" w:hAnsiTheme="minorHAnsi" w:cstheme="minorHAnsi"/>
                <w:lang w:val="mn-MN"/>
              </w:rPr>
              <w:t>years</w:t>
            </w:r>
            <w:r w:rsidR="00AA380D" w:rsidRPr="00650345">
              <w:rPr>
                <w:rFonts w:asciiTheme="minorHAnsi" w:hAnsiTheme="minorHAnsi" w:cstheme="minorHAnsi"/>
                <w:lang w:val="mn-MN"/>
              </w:rPr>
              <w:t xml:space="preserve"> </w:t>
            </w:r>
            <w:r w:rsidRPr="00650345">
              <w:rPr>
                <w:rFonts w:asciiTheme="minorHAnsi" w:hAnsiTheme="minorHAnsi" w:cstheme="minorHAnsi"/>
                <w:lang w:val="mn-MN"/>
              </w:rPr>
              <w:t>experience of working</w:t>
            </w:r>
            <w:r w:rsidR="00AA380D" w:rsidRPr="00650345">
              <w:rPr>
                <w:rFonts w:asciiTheme="minorHAnsi" w:hAnsiTheme="minorHAnsi" w:cstheme="minorHAnsi"/>
                <w:lang w:val="mn-MN"/>
              </w:rPr>
              <w:t xml:space="preserve"> </w:t>
            </w:r>
            <w:r w:rsidRPr="00650345">
              <w:rPr>
                <w:rFonts w:asciiTheme="minorHAnsi" w:hAnsiTheme="minorHAnsi" w:cstheme="minorHAnsi"/>
                <w:lang w:val="mn-MN"/>
              </w:rPr>
              <w:t>in</w:t>
            </w:r>
            <w:r w:rsidR="00AA380D" w:rsidRPr="00650345">
              <w:rPr>
                <w:rFonts w:asciiTheme="minorHAnsi" w:hAnsiTheme="minorHAnsi" w:cstheme="minorHAnsi"/>
                <w:lang w:val="mn-MN"/>
              </w:rPr>
              <w:t xml:space="preserve"> </w:t>
            </w:r>
            <w:r w:rsidRPr="00650345">
              <w:rPr>
                <w:rFonts w:asciiTheme="minorHAnsi" w:hAnsiTheme="minorHAnsi" w:cstheme="minorHAnsi"/>
                <w:lang w:val="mn-MN"/>
              </w:rPr>
              <w:t>the field</w:t>
            </w:r>
            <w:r w:rsidR="00AA380D" w:rsidRPr="00650345">
              <w:rPr>
                <w:rFonts w:asciiTheme="minorHAnsi" w:hAnsiTheme="minorHAnsi" w:cstheme="minorHAnsi"/>
                <w:lang w:val="mn-MN"/>
              </w:rPr>
              <w:t xml:space="preserve"> </w:t>
            </w:r>
            <w:r w:rsidRPr="00650345">
              <w:rPr>
                <w:rFonts w:asciiTheme="minorHAnsi" w:hAnsiTheme="minorHAnsi" w:cstheme="minorHAnsi"/>
                <w:lang w:val="mn-MN"/>
              </w:rPr>
              <w:t>of</w:t>
            </w:r>
            <w:r w:rsidR="00AA380D" w:rsidRPr="00650345">
              <w:rPr>
                <w:rFonts w:asciiTheme="minorHAnsi" w:hAnsiTheme="minorHAnsi" w:cstheme="minorHAnsi"/>
                <w:lang w:val="mn-MN"/>
              </w:rPr>
              <w:t xml:space="preserve"> </w:t>
            </w:r>
            <w:r w:rsidRPr="00650345">
              <w:rPr>
                <w:rFonts w:asciiTheme="minorHAnsi" w:hAnsiTheme="minorHAnsi" w:cstheme="minorHAnsi"/>
                <w:lang w:val="mn-MN"/>
              </w:rPr>
              <w:t>land, water</w:t>
            </w:r>
            <w:r w:rsidR="00AA380D" w:rsidRPr="00650345">
              <w:rPr>
                <w:rFonts w:asciiTheme="minorHAnsi" w:hAnsiTheme="minorHAnsi" w:cstheme="minorHAnsi"/>
                <w:lang w:val="mn-MN"/>
              </w:rPr>
              <w:t xml:space="preserve"> </w:t>
            </w:r>
            <w:r w:rsidRPr="00650345">
              <w:rPr>
                <w:rFonts w:asciiTheme="minorHAnsi" w:hAnsiTheme="minorHAnsi" w:cstheme="minorHAnsi"/>
                <w:lang w:val="mn-MN"/>
              </w:rPr>
              <w:t>and other</w:t>
            </w:r>
            <w:r w:rsidR="00AA380D" w:rsidRPr="00650345">
              <w:rPr>
                <w:rFonts w:asciiTheme="minorHAnsi" w:hAnsiTheme="minorHAnsi" w:cstheme="minorHAnsi"/>
                <w:lang w:val="mn-MN"/>
              </w:rPr>
              <w:t xml:space="preserve"> </w:t>
            </w:r>
            <w:r w:rsidRPr="00650345">
              <w:rPr>
                <w:rFonts w:asciiTheme="minorHAnsi" w:hAnsiTheme="minorHAnsi" w:cstheme="minorHAnsi"/>
                <w:lang w:val="mn-MN"/>
              </w:rPr>
              <w:t>changeable</w:t>
            </w:r>
            <w:r w:rsidR="00AA380D" w:rsidRPr="00650345">
              <w:rPr>
                <w:rFonts w:asciiTheme="minorHAnsi" w:hAnsiTheme="minorHAnsi" w:cstheme="minorHAnsi"/>
                <w:lang w:val="mn-MN"/>
              </w:rPr>
              <w:t xml:space="preserve"> </w:t>
            </w:r>
            <w:r w:rsidRPr="00650345">
              <w:rPr>
                <w:rFonts w:asciiTheme="minorHAnsi" w:hAnsiTheme="minorHAnsi" w:cstheme="minorHAnsi"/>
                <w:lang w:val="mn-MN"/>
              </w:rPr>
              <w:t>resources</w:t>
            </w:r>
            <w:r w:rsidR="00AA380D" w:rsidRPr="00650345">
              <w:rPr>
                <w:rFonts w:asciiTheme="minorHAnsi" w:hAnsiTheme="minorHAnsi" w:cstheme="minorHAnsi"/>
                <w:lang w:val="mn-MN"/>
              </w:rPr>
              <w:t xml:space="preserve"> </w:t>
            </w:r>
            <w:r w:rsidRPr="00650345">
              <w:rPr>
                <w:rFonts w:asciiTheme="minorHAnsi" w:hAnsiTheme="minorHAnsi" w:cstheme="minorHAnsi"/>
                <w:lang w:val="mn-MN"/>
              </w:rPr>
              <w:t>in the</w:t>
            </w:r>
            <w:r w:rsidR="00AA380D" w:rsidRPr="00650345">
              <w:rPr>
                <w:rFonts w:asciiTheme="minorHAnsi" w:hAnsiTheme="minorHAnsi" w:cstheme="minorHAnsi"/>
                <w:lang w:val="mn-MN"/>
              </w:rPr>
              <w:t xml:space="preserve"> </w:t>
            </w:r>
            <w:r w:rsidRPr="00650345">
              <w:rPr>
                <w:rFonts w:asciiTheme="minorHAnsi" w:hAnsiTheme="minorHAnsi" w:cstheme="minorHAnsi"/>
                <w:lang w:val="mn-MN"/>
              </w:rPr>
              <w:t>national</w:t>
            </w:r>
            <w:r w:rsidR="00AA380D" w:rsidRPr="00650345">
              <w:rPr>
                <w:rFonts w:asciiTheme="minorHAnsi" w:hAnsiTheme="minorHAnsi" w:cstheme="minorHAnsi"/>
                <w:lang w:val="mn-MN"/>
              </w:rPr>
              <w:t xml:space="preserve"> </w:t>
            </w:r>
            <w:r w:rsidRPr="00650345">
              <w:rPr>
                <w:rFonts w:asciiTheme="minorHAnsi" w:hAnsiTheme="minorHAnsi" w:cstheme="minorHAnsi"/>
                <w:lang w:val="mn-MN"/>
              </w:rPr>
              <w:t>organizations</w:t>
            </w:r>
            <w:r w:rsidR="00AA380D" w:rsidRPr="00650345">
              <w:rPr>
                <w:rFonts w:asciiTheme="minorHAnsi" w:hAnsiTheme="minorHAnsi" w:cstheme="minorHAnsi"/>
                <w:lang w:val="mn-MN"/>
              </w:rPr>
              <w:t xml:space="preserve"> </w:t>
            </w:r>
            <w:r w:rsidRPr="00650345">
              <w:rPr>
                <w:rFonts w:asciiTheme="minorHAnsi" w:hAnsiTheme="minorHAnsi" w:cstheme="minorHAnsi"/>
                <w:lang w:val="mn-MN"/>
              </w:rPr>
              <w:t>of the country</w:t>
            </w:r>
            <w:r w:rsidR="00AA380D" w:rsidRPr="00650345">
              <w:rPr>
                <w:rFonts w:asciiTheme="minorHAnsi" w:hAnsiTheme="minorHAnsi" w:cstheme="minorHAnsi"/>
                <w:lang w:val="mn-MN"/>
              </w:rPr>
              <w:t xml:space="preserve">, </w:t>
            </w:r>
            <w:r w:rsidRPr="00650345">
              <w:rPr>
                <w:rFonts w:asciiTheme="minorHAnsi" w:hAnsiTheme="minorHAnsi" w:cstheme="minorHAnsi"/>
                <w:lang w:val="mn-MN"/>
              </w:rPr>
              <w:t>similar</w:t>
            </w:r>
            <w:r w:rsidR="00AA380D" w:rsidRPr="00650345">
              <w:rPr>
                <w:rFonts w:asciiTheme="minorHAnsi" w:hAnsiTheme="minorHAnsi" w:cstheme="minorHAnsi"/>
                <w:lang w:val="mn-MN"/>
              </w:rPr>
              <w:t xml:space="preserve"> </w:t>
            </w:r>
            <w:r w:rsidRPr="00650345">
              <w:rPr>
                <w:rFonts w:asciiTheme="minorHAnsi" w:hAnsiTheme="minorHAnsi" w:cstheme="minorHAnsi"/>
                <w:lang w:val="mn-MN"/>
              </w:rPr>
              <w:t>with</w:t>
            </w:r>
            <w:r w:rsidR="00AA380D" w:rsidRPr="00650345">
              <w:rPr>
                <w:rFonts w:asciiTheme="minorHAnsi" w:hAnsiTheme="minorHAnsi" w:cstheme="minorHAnsi"/>
                <w:lang w:val="mn-MN"/>
              </w:rPr>
              <w:t xml:space="preserve"> </w:t>
            </w:r>
            <w:r w:rsidRPr="00650345">
              <w:rPr>
                <w:rFonts w:asciiTheme="minorHAnsi" w:hAnsiTheme="minorHAnsi" w:cstheme="minorHAnsi"/>
                <w:lang w:val="mn-MN"/>
              </w:rPr>
              <w:t>the</w:t>
            </w:r>
            <w:r w:rsidR="00AA380D" w:rsidRPr="00650345">
              <w:rPr>
                <w:rFonts w:asciiTheme="minorHAnsi" w:hAnsiTheme="minorHAnsi" w:cstheme="minorHAnsi"/>
                <w:lang w:val="mn-MN"/>
              </w:rPr>
              <w:t xml:space="preserve"> </w:t>
            </w:r>
            <w:r w:rsidRPr="00650345">
              <w:rPr>
                <w:rFonts w:asciiTheme="minorHAnsi" w:hAnsiTheme="minorHAnsi" w:cstheme="minorHAnsi"/>
                <w:lang w:val="mn-MN"/>
              </w:rPr>
              <w:t>Mongolia, where</w:t>
            </w:r>
            <w:r w:rsidR="00AA380D" w:rsidRPr="00650345">
              <w:rPr>
                <w:rFonts w:asciiTheme="minorHAnsi" w:hAnsiTheme="minorHAnsi" w:cstheme="minorHAnsi"/>
                <w:lang w:val="mn-MN"/>
              </w:rPr>
              <w:t xml:space="preserve"> </w:t>
            </w:r>
            <w:r w:rsidRPr="00650345">
              <w:rPr>
                <w:rFonts w:asciiTheme="minorHAnsi" w:hAnsiTheme="minorHAnsi" w:cstheme="minorHAnsi"/>
                <w:lang w:val="mn-MN"/>
              </w:rPr>
              <w:t>moderate</w:t>
            </w:r>
            <w:r w:rsidR="00AA380D" w:rsidRPr="00650345">
              <w:rPr>
                <w:rFonts w:asciiTheme="minorHAnsi" w:hAnsiTheme="minorHAnsi" w:cstheme="minorHAnsi"/>
                <w:lang w:val="mn-MN"/>
              </w:rPr>
              <w:t xml:space="preserve"> </w:t>
            </w:r>
            <w:r w:rsidRPr="00650345">
              <w:rPr>
                <w:rFonts w:asciiTheme="minorHAnsi" w:hAnsiTheme="minorHAnsi" w:cstheme="minorHAnsi"/>
                <w:lang w:val="mn-MN"/>
              </w:rPr>
              <w:t>latitude</w:t>
            </w:r>
            <w:r w:rsidR="00AA380D" w:rsidRPr="00650345">
              <w:rPr>
                <w:rFonts w:asciiTheme="minorHAnsi" w:hAnsiTheme="minorHAnsi" w:cstheme="minorHAnsi"/>
                <w:lang w:val="mn-MN"/>
              </w:rPr>
              <w:t xml:space="preserve"> </w:t>
            </w:r>
            <w:r w:rsidRPr="00650345">
              <w:rPr>
                <w:rFonts w:asciiTheme="minorHAnsi" w:hAnsiTheme="minorHAnsi" w:cstheme="minorHAnsi"/>
                <w:lang w:val="mn-MN"/>
              </w:rPr>
              <w:t>dry</w:t>
            </w:r>
            <w:r w:rsidR="00AA380D" w:rsidRPr="00650345">
              <w:rPr>
                <w:rFonts w:asciiTheme="minorHAnsi" w:hAnsiTheme="minorHAnsi" w:cstheme="minorHAnsi"/>
                <w:lang w:val="mn-MN"/>
              </w:rPr>
              <w:t xml:space="preserve"> </w:t>
            </w:r>
            <w:r w:rsidRPr="00650345">
              <w:rPr>
                <w:rFonts w:asciiTheme="minorHAnsi" w:hAnsiTheme="minorHAnsi" w:cstheme="minorHAnsi"/>
                <w:lang w:val="mn-MN"/>
              </w:rPr>
              <w:t>climate condition and</w:t>
            </w:r>
            <w:r w:rsidR="00AA380D" w:rsidRPr="00650345">
              <w:rPr>
                <w:rFonts w:asciiTheme="minorHAnsi" w:hAnsiTheme="minorHAnsi" w:cstheme="minorHAnsi"/>
                <w:lang w:val="mn-MN"/>
              </w:rPr>
              <w:t xml:space="preserve"> </w:t>
            </w:r>
            <w:r w:rsidRPr="00650345">
              <w:rPr>
                <w:rFonts w:asciiTheme="minorHAnsi" w:hAnsiTheme="minorHAnsi" w:cstheme="minorHAnsi"/>
                <w:lang w:val="mn-MN"/>
              </w:rPr>
              <w:t>nature based</w:t>
            </w:r>
            <w:r w:rsidR="00AA380D" w:rsidRPr="00650345">
              <w:rPr>
                <w:rFonts w:asciiTheme="minorHAnsi" w:hAnsiTheme="minorHAnsi" w:cstheme="minorHAnsi"/>
                <w:lang w:val="mn-MN"/>
              </w:rPr>
              <w:t xml:space="preserve"> </w:t>
            </w:r>
            <w:r w:rsidRPr="00650345">
              <w:rPr>
                <w:rFonts w:asciiTheme="minorHAnsi" w:hAnsiTheme="minorHAnsi" w:cstheme="minorHAnsi"/>
                <w:lang w:val="mn-MN"/>
              </w:rPr>
              <w:t>life sustaining</w:t>
            </w:r>
            <w:r w:rsidR="00AA380D" w:rsidRPr="00650345">
              <w:rPr>
                <w:rFonts w:asciiTheme="minorHAnsi" w:hAnsiTheme="minorHAnsi" w:cstheme="minorHAnsi"/>
                <w:lang w:val="mn-MN"/>
              </w:rPr>
              <w:t xml:space="preserve"> </w:t>
            </w:r>
            <w:r w:rsidRPr="00650345">
              <w:rPr>
                <w:rFonts w:asciiTheme="minorHAnsi" w:hAnsiTheme="minorHAnsi" w:cstheme="minorHAnsi"/>
                <w:lang w:val="mn-MN"/>
              </w:rPr>
              <w:t>system</w:t>
            </w:r>
            <w:r w:rsidR="00AA380D" w:rsidRPr="00650345">
              <w:rPr>
                <w:rFonts w:asciiTheme="minorHAnsi" w:hAnsiTheme="minorHAnsi" w:cstheme="minorHAnsi"/>
                <w:lang w:val="mn-MN"/>
              </w:rPr>
              <w:t xml:space="preserve"> </w:t>
            </w:r>
          </w:p>
        </w:tc>
        <w:tc>
          <w:tcPr>
            <w:tcW w:w="1320" w:type="dxa"/>
            <w:tcBorders>
              <w:top w:val="nil"/>
              <w:left w:val="nil"/>
              <w:bottom w:val="single" w:sz="4" w:space="0" w:color="auto"/>
              <w:right w:val="single" w:sz="4" w:space="0" w:color="auto"/>
            </w:tcBorders>
            <w:shd w:val="clear" w:color="auto" w:fill="F1F1F1"/>
            <w:noWrap/>
            <w:vAlign w:val="center"/>
          </w:tcPr>
          <w:p w14:paraId="0C9CBF5C" w14:textId="77777777" w:rsidR="00AF3D73" w:rsidRPr="00650345" w:rsidRDefault="00AF3D73" w:rsidP="00C94553">
            <w:pPr>
              <w:spacing w:after="0" w:line="276" w:lineRule="auto"/>
              <w:rPr>
                <w:rFonts w:asciiTheme="minorHAnsi" w:eastAsia="Times New Roman" w:hAnsiTheme="minorHAnsi" w:cstheme="minorHAnsi"/>
                <w:color w:val="000000"/>
                <w:lang w:val="mn-MN"/>
              </w:rPr>
            </w:pPr>
          </w:p>
        </w:tc>
        <w:tc>
          <w:tcPr>
            <w:tcW w:w="1320" w:type="dxa"/>
            <w:tcBorders>
              <w:top w:val="nil"/>
              <w:left w:val="nil"/>
              <w:bottom w:val="single" w:sz="4" w:space="0" w:color="auto"/>
              <w:right w:val="single" w:sz="4" w:space="0" w:color="auto"/>
            </w:tcBorders>
            <w:shd w:val="clear" w:color="auto" w:fill="auto"/>
            <w:vAlign w:val="center"/>
          </w:tcPr>
          <w:p w14:paraId="7465ED62" w14:textId="77777777" w:rsidR="00AF3D73" w:rsidRPr="00650345" w:rsidRDefault="00AF3D73" w:rsidP="00C94553">
            <w:pPr>
              <w:spacing w:after="0" w:line="276" w:lineRule="auto"/>
              <w:rPr>
                <w:rFonts w:asciiTheme="minorHAnsi" w:eastAsia="Times New Roman" w:hAnsiTheme="minorHAnsi" w:cstheme="minorHAnsi"/>
                <w:color w:val="FF0000"/>
                <w:lang w:val="mn-MN"/>
              </w:rPr>
            </w:pPr>
            <w:r w:rsidRPr="00650345">
              <w:rPr>
                <w:rFonts w:asciiTheme="minorHAnsi" w:eastAsia="Times New Roman" w:hAnsiTheme="minorHAnsi" w:cstheme="minorHAnsi"/>
                <w:color w:val="FF0000"/>
                <w:lang w:val="mn-MN"/>
              </w:rPr>
              <w:t>15</w:t>
            </w:r>
          </w:p>
        </w:tc>
      </w:tr>
      <w:tr w:rsidR="00AF3D73" w:rsidRPr="00650345" w14:paraId="72ECD07F" w14:textId="77777777" w:rsidTr="002E5CB2">
        <w:trPr>
          <w:trHeight w:val="315"/>
        </w:trPr>
        <w:tc>
          <w:tcPr>
            <w:tcW w:w="6835" w:type="dxa"/>
            <w:tcBorders>
              <w:top w:val="nil"/>
              <w:left w:val="single" w:sz="4" w:space="0" w:color="auto"/>
              <w:bottom w:val="single" w:sz="4" w:space="0" w:color="auto"/>
              <w:right w:val="single" w:sz="4" w:space="0" w:color="auto"/>
            </w:tcBorders>
            <w:shd w:val="clear" w:color="auto" w:fill="ECECEC"/>
            <w:vAlign w:val="center"/>
            <w:hideMark/>
          </w:tcPr>
          <w:p w14:paraId="043A9AEF" w14:textId="77777777" w:rsidR="00AF3D73" w:rsidRPr="00650345" w:rsidRDefault="00AF3D73" w:rsidP="00C94553">
            <w:pPr>
              <w:spacing w:after="0" w:line="276" w:lineRule="auto"/>
              <w:rPr>
                <w:rFonts w:asciiTheme="minorHAnsi" w:eastAsia="Times New Roman" w:hAnsiTheme="minorHAnsi" w:cstheme="minorHAnsi"/>
                <w:b/>
                <w:bCs/>
                <w:lang w:val="mn-MN"/>
              </w:rPr>
            </w:pPr>
            <w:r w:rsidRPr="00650345">
              <w:rPr>
                <w:rFonts w:asciiTheme="minorHAnsi" w:eastAsia="Times New Roman" w:hAnsiTheme="minorHAnsi" w:cstheme="minorHAnsi"/>
                <w:b/>
                <w:bCs/>
                <w:lang w:val="mn-MN"/>
              </w:rPr>
              <w:t>Technical criteria 2: Qualification and Expertise</w:t>
            </w:r>
          </w:p>
        </w:tc>
        <w:tc>
          <w:tcPr>
            <w:tcW w:w="1320" w:type="dxa"/>
            <w:tcBorders>
              <w:top w:val="nil"/>
              <w:left w:val="nil"/>
              <w:bottom w:val="single" w:sz="4" w:space="0" w:color="auto"/>
              <w:right w:val="single" w:sz="4" w:space="0" w:color="auto"/>
            </w:tcBorders>
            <w:shd w:val="clear" w:color="auto" w:fill="ECECEC"/>
            <w:noWrap/>
            <w:vAlign w:val="center"/>
            <w:hideMark/>
          </w:tcPr>
          <w:p w14:paraId="57566F55" w14:textId="77777777" w:rsidR="00AF3D73" w:rsidRPr="00650345" w:rsidRDefault="00AF3D73" w:rsidP="00C94553">
            <w:pPr>
              <w:spacing w:after="0" w:line="276" w:lineRule="auto"/>
              <w:rPr>
                <w:rFonts w:asciiTheme="minorHAnsi" w:eastAsia="Times New Roman" w:hAnsiTheme="minorHAnsi" w:cstheme="minorHAnsi"/>
                <w:b/>
                <w:bCs/>
                <w:color w:val="000000"/>
                <w:lang w:val="mn-MN"/>
              </w:rPr>
            </w:pPr>
            <w:r w:rsidRPr="00650345">
              <w:rPr>
                <w:rFonts w:asciiTheme="minorHAnsi" w:eastAsia="Times New Roman" w:hAnsiTheme="minorHAnsi" w:cstheme="minorHAnsi"/>
                <w:b/>
                <w:bCs/>
                <w:color w:val="000000"/>
                <w:lang w:val="mn-MN"/>
              </w:rPr>
              <w:t> </w:t>
            </w:r>
          </w:p>
        </w:tc>
        <w:tc>
          <w:tcPr>
            <w:tcW w:w="1320" w:type="dxa"/>
            <w:tcBorders>
              <w:top w:val="nil"/>
              <w:left w:val="nil"/>
              <w:bottom w:val="single" w:sz="4" w:space="0" w:color="auto"/>
              <w:right w:val="single" w:sz="4" w:space="0" w:color="auto"/>
            </w:tcBorders>
            <w:shd w:val="clear" w:color="auto" w:fill="ECECEC"/>
            <w:noWrap/>
            <w:vAlign w:val="center"/>
          </w:tcPr>
          <w:p w14:paraId="29F9E5AC" w14:textId="77777777" w:rsidR="00AF3D73" w:rsidRPr="00650345" w:rsidRDefault="00AF3D73" w:rsidP="00C94553">
            <w:pPr>
              <w:spacing w:after="0" w:line="276" w:lineRule="auto"/>
              <w:rPr>
                <w:rFonts w:asciiTheme="minorHAnsi" w:eastAsia="Times New Roman" w:hAnsiTheme="minorHAnsi" w:cstheme="minorHAnsi"/>
                <w:b/>
                <w:bCs/>
                <w:color w:val="000000"/>
                <w:lang w:val="mn-MN"/>
              </w:rPr>
            </w:pPr>
            <w:r w:rsidRPr="00650345">
              <w:rPr>
                <w:rFonts w:asciiTheme="minorHAnsi" w:eastAsia="Times New Roman" w:hAnsiTheme="minorHAnsi" w:cstheme="minorHAnsi"/>
                <w:b/>
                <w:bCs/>
                <w:color w:val="000000"/>
                <w:lang w:val="mn-MN"/>
              </w:rPr>
              <w:t>50</w:t>
            </w:r>
          </w:p>
        </w:tc>
      </w:tr>
      <w:tr w:rsidR="00AF3D73" w:rsidRPr="00650345" w14:paraId="7D20D85E" w14:textId="77777777" w:rsidTr="002E5CB2">
        <w:trPr>
          <w:trHeight w:val="291"/>
        </w:trPr>
        <w:tc>
          <w:tcPr>
            <w:tcW w:w="6835" w:type="dxa"/>
            <w:tcBorders>
              <w:top w:val="nil"/>
              <w:left w:val="single" w:sz="4" w:space="0" w:color="auto"/>
              <w:bottom w:val="single" w:sz="4" w:space="0" w:color="auto"/>
              <w:right w:val="single" w:sz="4" w:space="0" w:color="auto"/>
            </w:tcBorders>
            <w:shd w:val="clear" w:color="auto" w:fill="auto"/>
            <w:vAlign w:val="center"/>
          </w:tcPr>
          <w:p w14:paraId="02079040" w14:textId="4E066B5B" w:rsidR="00AF3D73" w:rsidRPr="00650345" w:rsidRDefault="00AF3D73" w:rsidP="00C94553">
            <w:pPr>
              <w:spacing w:before="120" w:after="0" w:line="276" w:lineRule="auto"/>
              <w:rPr>
                <w:rFonts w:asciiTheme="minorHAnsi" w:hAnsiTheme="minorHAnsi" w:cstheme="minorHAnsi"/>
                <w:lang w:val="mn-MN"/>
              </w:rPr>
            </w:pPr>
            <w:r w:rsidRPr="00650345">
              <w:rPr>
                <w:rFonts w:asciiTheme="minorHAnsi" w:hAnsiTheme="minorHAnsi" w:cstheme="minorHAnsi"/>
                <w:lang w:val="mn-MN"/>
              </w:rPr>
              <w:t>At least 5 years of experience working with national and local authorities on climate change</w:t>
            </w:r>
            <w:r w:rsidR="00AA380D" w:rsidRPr="00650345">
              <w:rPr>
                <w:rFonts w:asciiTheme="minorHAnsi" w:hAnsiTheme="minorHAnsi" w:cstheme="minorHAnsi"/>
                <w:lang w:val="mn-MN"/>
              </w:rPr>
              <w:t xml:space="preserve"> </w:t>
            </w:r>
            <w:r w:rsidRPr="00650345">
              <w:rPr>
                <w:rFonts w:asciiTheme="minorHAnsi" w:hAnsiTheme="minorHAnsi" w:cstheme="minorHAnsi"/>
                <w:lang w:val="mn-MN"/>
              </w:rPr>
              <w:t>and related field ;</w:t>
            </w:r>
          </w:p>
        </w:tc>
        <w:tc>
          <w:tcPr>
            <w:tcW w:w="1320" w:type="dxa"/>
            <w:tcBorders>
              <w:top w:val="nil"/>
              <w:left w:val="nil"/>
              <w:bottom w:val="single" w:sz="4" w:space="0" w:color="auto"/>
              <w:right w:val="single" w:sz="4" w:space="0" w:color="auto"/>
            </w:tcBorders>
            <w:shd w:val="clear" w:color="auto" w:fill="ECECEC"/>
            <w:noWrap/>
            <w:vAlign w:val="center"/>
          </w:tcPr>
          <w:p w14:paraId="7735A151" w14:textId="77777777" w:rsidR="00AF3D73" w:rsidRPr="00650345" w:rsidRDefault="00AF3D73" w:rsidP="00C94553">
            <w:pPr>
              <w:spacing w:after="0" w:line="276" w:lineRule="auto"/>
              <w:rPr>
                <w:rFonts w:asciiTheme="minorHAnsi" w:eastAsia="Times New Roman" w:hAnsiTheme="minorHAnsi" w:cstheme="minorHAnsi"/>
                <w:color w:val="000000"/>
                <w:lang w:val="mn-MN"/>
              </w:rPr>
            </w:pPr>
          </w:p>
        </w:tc>
        <w:tc>
          <w:tcPr>
            <w:tcW w:w="1320" w:type="dxa"/>
            <w:tcBorders>
              <w:top w:val="nil"/>
              <w:left w:val="nil"/>
              <w:bottom w:val="single" w:sz="4" w:space="0" w:color="auto"/>
              <w:right w:val="single" w:sz="4" w:space="0" w:color="auto"/>
            </w:tcBorders>
            <w:shd w:val="clear" w:color="auto" w:fill="auto"/>
            <w:vAlign w:val="center"/>
          </w:tcPr>
          <w:p w14:paraId="5F7A97DD" w14:textId="77777777" w:rsidR="00AF3D73" w:rsidRPr="00650345" w:rsidRDefault="00AF3D73" w:rsidP="00C94553">
            <w:pPr>
              <w:spacing w:after="0" w:line="276" w:lineRule="auto"/>
              <w:rPr>
                <w:rFonts w:asciiTheme="minorHAnsi" w:eastAsia="Times New Roman" w:hAnsiTheme="minorHAnsi" w:cstheme="minorHAnsi"/>
                <w:color w:val="FF0000"/>
                <w:lang w:val="mn-MN"/>
              </w:rPr>
            </w:pPr>
            <w:r w:rsidRPr="00650345">
              <w:rPr>
                <w:rFonts w:asciiTheme="minorHAnsi" w:eastAsia="Times New Roman" w:hAnsiTheme="minorHAnsi" w:cstheme="minorHAnsi"/>
                <w:color w:val="FF0000"/>
                <w:lang w:val="mn-MN"/>
              </w:rPr>
              <w:t>20</w:t>
            </w:r>
          </w:p>
        </w:tc>
      </w:tr>
      <w:tr w:rsidR="00AF3D73" w:rsidRPr="00650345" w14:paraId="41104F86" w14:textId="77777777" w:rsidTr="002E5CB2">
        <w:trPr>
          <w:trHeight w:val="440"/>
        </w:trPr>
        <w:tc>
          <w:tcPr>
            <w:tcW w:w="6835" w:type="dxa"/>
            <w:tcBorders>
              <w:top w:val="nil"/>
              <w:left w:val="single" w:sz="4" w:space="0" w:color="auto"/>
              <w:bottom w:val="single" w:sz="4" w:space="0" w:color="auto"/>
              <w:right w:val="single" w:sz="4" w:space="0" w:color="auto"/>
            </w:tcBorders>
            <w:shd w:val="clear" w:color="auto" w:fill="auto"/>
            <w:vAlign w:val="center"/>
          </w:tcPr>
          <w:p w14:paraId="70197B3E" w14:textId="3DA610E5" w:rsidR="000367A1" w:rsidRPr="00650345" w:rsidRDefault="00AF3D73" w:rsidP="00C94553">
            <w:pPr>
              <w:spacing w:before="120" w:after="0" w:line="276" w:lineRule="auto"/>
              <w:rPr>
                <w:rFonts w:asciiTheme="minorHAnsi" w:hAnsiTheme="minorHAnsi" w:cstheme="minorHAnsi"/>
                <w:lang w:val="mn-MN"/>
              </w:rPr>
            </w:pPr>
            <w:r w:rsidRPr="00650345">
              <w:rPr>
                <w:rFonts w:asciiTheme="minorHAnsi" w:hAnsiTheme="minorHAnsi" w:cstheme="minorHAnsi"/>
                <w:lang w:val="mn-MN"/>
              </w:rPr>
              <w:t>Experience in</w:t>
            </w:r>
            <w:r w:rsidR="00AA380D" w:rsidRPr="00650345">
              <w:rPr>
                <w:rFonts w:asciiTheme="minorHAnsi" w:hAnsiTheme="minorHAnsi" w:cstheme="minorHAnsi"/>
                <w:lang w:val="mn-MN"/>
              </w:rPr>
              <w:t xml:space="preserve"> </w:t>
            </w:r>
            <w:r w:rsidRPr="00650345">
              <w:rPr>
                <w:rFonts w:asciiTheme="minorHAnsi" w:hAnsiTheme="minorHAnsi" w:cstheme="minorHAnsi"/>
                <w:lang w:val="mn-MN"/>
              </w:rPr>
              <w:t>analyzing information</w:t>
            </w:r>
            <w:r w:rsidR="00AA380D" w:rsidRPr="00650345">
              <w:rPr>
                <w:rFonts w:asciiTheme="minorHAnsi" w:hAnsiTheme="minorHAnsi" w:cstheme="minorHAnsi"/>
                <w:lang w:val="mn-MN"/>
              </w:rPr>
              <w:t xml:space="preserve"> </w:t>
            </w:r>
            <w:r w:rsidRPr="00650345">
              <w:rPr>
                <w:rFonts w:asciiTheme="minorHAnsi" w:hAnsiTheme="minorHAnsi" w:cstheme="minorHAnsi"/>
                <w:lang w:val="mn-MN"/>
              </w:rPr>
              <w:t>on</w:t>
            </w:r>
            <w:r w:rsidR="00AA380D" w:rsidRPr="00650345">
              <w:rPr>
                <w:rFonts w:asciiTheme="minorHAnsi" w:hAnsiTheme="minorHAnsi" w:cstheme="minorHAnsi"/>
                <w:lang w:val="mn-MN"/>
              </w:rPr>
              <w:t xml:space="preserve"> </w:t>
            </w:r>
            <w:r w:rsidRPr="00650345">
              <w:rPr>
                <w:rFonts w:asciiTheme="minorHAnsi" w:hAnsiTheme="minorHAnsi" w:cstheme="minorHAnsi"/>
                <w:lang w:val="mn-MN"/>
              </w:rPr>
              <w:t>climate, environment</w:t>
            </w:r>
            <w:r w:rsidR="00803DD5" w:rsidRPr="00650345">
              <w:rPr>
                <w:rFonts w:asciiTheme="minorHAnsi" w:hAnsiTheme="minorHAnsi" w:cstheme="minorHAnsi"/>
                <w:lang w:val="mn-MN"/>
              </w:rPr>
              <w:t>, land and water resources</w:t>
            </w:r>
            <w:r w:rsidR="00AA380D" w:rsidRPr="00650345">
              <w:rPr>
                <w:rFonts w:asciiTheme="minorHAnsi" w:hAnsiTheme="minorHAnsi" w:cstheme="minorHAnsi"/>
                <w:lang w:val="mn-MN"/>
              </w:rPr>
              <w:t xml:space="preserve"> </w:t>
            </w:r>
            <w:r w:rsidRPr="00650345">
              <w:rPr>
                <w:rFonts w:asciiTheme="minorHAnsi" w:hAnsiTheme="minorHAnsi" w:cstheme="minorHAnsi"/>
                <w:lang w:val="mn-MN"/>
              </w:rPr>
              <w:t>and</w:t>
            </w:r>
            <w:r w:rsidR="00AA380D" w:rsidRPr="00650345">
              <w:rPr>
                <w:rFonts w:asciiTheme="minorHAnsi" w:hAnsiTheme="minorHAnsi" w:cstheme="minorHAnsi"/>
                <w:lang w:val="mn-MN"/>
              </w:rPr>
              <w:t xml:space="preserve"> </w:t>
            </w:r>
            <w:r w:rsidRPr="00650345">
              <w:rPr>
                <w:rFonts w:asciiTheme="minorHAnsi" w:hAnsiTheme="minorHAnsi" w:cstheme="minorHAnsi"/>
                <w:lang w:val="mn-MN"/>
              </w:rPr>
              <w:t>use</w:t>
            </w:r>
            <w:r w:rsidR="00AA380D" w:rsidRPr="00650345">
              <w:rPr>
                <w:rFonts w:asciiTheme="minorHAnsi" w:hAnsiTheme="minorHAnsi" w:cstheme="minorHAnsi"/>
                <w:lang w:val="mn-MN"/>
              </w:rPr>
              <w:t xml:space="preserve"> </w:t>
            </w:r>
            <w:r w:rsidRPr="00650345">
              <w:rPr>
                <w:rFonts w:asciiTheme="minorHAnsi" w:hAnsiTheme="minorHAnsi" w:cstheme="minorHAnsi"/>
                <w:lang w:val="mn-MN"/>
              </w:rPr>
              <w:t>the outcomes</w:t>
            </w:r>
            <w:r w:rsidR="00AA380D" w:rsidRPr="00650345">
              <w:rPr>
                <w:rFonts w:asciiTheme="minorHAnsi" w:hAnsiTheme="minorHAnsi" w:cstheme="minorHAnsi"/>
                <w:lang w:val="mn-MN"/>
              </w:rPr>
              <w:t xml:space="preserve"> </w:t>
            </w:r>
            <w:r w:rsidRPr="00650345">
              <w:rPr>
                <w:rFonts w:asciiTheme="minorHAnsi" w:hAnsiTheme="minorHAnsi" w:cstheme="minorHAnsi"/>
                <w:lang w:val="mn-MN"/>
              </w:rPr>
              <w:t>in</w:t>
            </w:r>
            <w:r w:rsidR="00AA380D" w:rsidRPr="00650345">
              <w:rPr>
                <w:rFonts w:asciiTheme="minorHAnsi" w:hAnsiTheme="minorHAnsi" w:cstheme="minorHAnsi"/>
                <w:lang w:val="mn-MN"/>
              </w:rPr>
              <w:t xml:space="preserve"> </w:t>
            </w:r>
            <w:r w:rsidRPr="00650345">
              <w:rPr>
                <w:rFonts w:asciiTheme="minorHAnsi" w:hAnsiTheme="minorHAnsi" w:cstheme="minorHAnsi"/>
                <w:lang w:val="mn-MN"/>
              </w:rPr>
              <w:t>development planning</w:t>
            </w:r>
            <w:r w:rsidR="00AA380D" w:rsidRPr="00650345">
              <w:rPr>
                <w:rFonts w:asciiTheme="minorHAnsi" w:hAnsiTheme="minorHAnsi" w:cstheme="minorHAnsi"/>
                <w:lang w:val="mn-MN"/>
              </w:rPr>
              <w:t xml:space="preserve"> </w:t>
            </w:r>
            <w:r w:rsidR="00803DD5" w:rsidRPr="00650345">
              <w:rPr>
                <w:rFonts w:asciiTheme="minorHAnsi" w:hAnsiTheme="minorHAnsi" w:cstheme="minorHAnsi"/>
                <w:lang w:val="mn-MN"/>
              </w:rPr>
              <w:t>of sectors</w:t>
            </w:r>
            <w:r w:rsidR="00AA380D" w:rsidRPr="00650345">
              <w:rPr>
                <w:rFonts w:asciiTheme="minorHAnsi" w:hAnsiTheme="minorHAnsi" w:cstheme="minorHAnsi"/>
                <w:lang w:val="mn-MN"/>
              </w:rPr>
              <w:t xml:space="preserve"> </w:t>
            </w:r>
            <w:r w:rsidR="00803DD5" w:rsidRPr="00650345">
              <w:rPr>
                <w:rFonts w:asciiTheme="minorHAnsi" w:hAnsiTheme="minorHAnsi" w:cstheme="minorHAnsi"/>
                <w:lang w:val="mn-MN"/>
              </w:rPr>
              <w:t>like agriculture</w:t>
            </w:r>
            <w:r w:rsidR="000367A1" w:rsidRPr="00650345">
              <w:rPr>
                <w:rFonts w:asciiTheme="minorHAnsi" w:hAnsiTheme="minorHAnsi" w:cstheme="minorHAnsi"/>
                <w:lang w:val="mn-MN"/>
              </w:rPr>
              <w:t>, where</w:t>
            </w:r>
            <w:r w:rsidR="00AA380D" w:rsidRPr="00650345">
              <w:rPr>
                <w:rFonts w:asciiTheme="minorHAnsi" w:hAnsiTheme="minorHAnsi" w:cstheme="minorHAnsi"/>
                <w:lang w:val="mn-MN"/>
              </w:rPr>
              <w:t xml:space="preserve"> </w:t>
            </w:r>
            <w:r w:rsidR="000367A1" w:rsidRPr="00650345">
              <w:rPr>
                <w:rFonts w:asciiTheme="minorHAnsi" w:hAnsiTheme="minorHAnsi" w:cstheme="minorHAnsi"/>
                <w:lang w:val="mn-MN"/>
              </w:rPr>
              <w:t>free and regulated access to resources</w:t>
            </w:r>
            <w:r w:rsidR="00AA380D" w:rsidRPr="00650345">
              <w:rPr>
                <w:rFonts w:asciiTheme="minorHAnsi" w:hAnsiTheme="minorHAnsi" w:cstheme="minorHAnsi"/>
                <w:lang w:val="mn-MN"/>
              </w:rPr>
              <w:t xml:space="preserve"> </w:t>
            </w:r>
            <w:r w:rsidR="000367A1" w:rsidRPr="00650345">
              <w:rPr>
                <w:rFonts w:asciiTheme="minorHAnsi" w:hAnsiTheme="minorHAnsi" w:cstheme="minorHAnsi"/>
                <w:lang w:val="mn-MN"/>
              </w:rPr>
              <w:t>are</w:t>
            </w:r>
            <w:r w:rsidR="00AA380D" w:rsidRPr="00650345">
              <w:rPr>
                <w:rFonts w:asciiTheme="minorHAnsi" w:hAnsiTheme="minorHAnsi" w:cstheme="minorHAnsi"/>
                <w:lang w:val="mn-MN"/>
              </w:rPr>
              <w:t xml:space="preserve"> </w:t>
            </w:r>
            <w:r w:rsidR="000367A1" w:rsidRPr="00650345">
              <w:rPr>
                <w:rFonts w:asciiTheme="minorHAnsi" w:hAnsiTheme="minorHAnsi" w:cstheme="minorHAnsi"/>
                <w:lang w:val="mn-MN"/>
              </w:rPr>
              <w:t>common</w:t>
            </w:r>
            <w:r w:rsidR="00AA380D" w:rsidRPr="00650345">
              <w:rPr>
                <w:rFonts w:asciiTheme="minorHAnsi" w:hAnsiTheme="minorHAnsi" w:cstheme="minorHAnsi"/>
                <w:lang w:val="mn-MN"/>
              </w:rPr>
              <w:t xml:space="preserve"> </w:t>
            </w:r>
            <w:r w:rsidR="000367A1" w:rsidRPr="00650345">
              <w:rPr>
                <w:rFonts w:asciiTheme="minorHAnsi" w:hAnsiTheme="minorHAnsi" w:cstheme="minorHAnsi"/>
                <w:lang w:val="mn-MN"/>
              </w:rPr>
              <w:t>practices.</w:t>
            </w:r>
            <w:r w:rsidR="00AA380D" w:rsidRPr="00650345">
              <w:rPr>
                <w:rFonts w:asciiTheme="minorHAnsi" w:hAnsiTheme="minorHAnsi" w:cstheme="minorHAnsi"/>
                <w:lang w:val="mn-MN"/>
              </w:rPr>
              <w:t xml:space="preserve"> </w:t>
            </w:r>
          </w:p>
        </w:tc>
        <w:tc>
          <w:tcPr>
            <w:tcW w:w="1320" w:type="dxa"/>
            <w:tcBorders>
              <w:top w:val="nil"/>
              <w:left w:val="nil"/>
              <w:bottom w:val="single" w:sz="4" w:space="0" w:color="auto"/>
              <w:right w:val="single" w:sz="4" w:space="0" w:color="auto"/>
            </w:tcBorders>
            <w:shd w:val="clear" w:color="auto" w:fill="ECECEC"/>
            <w:noWrap/>
            <w:vAlign w:val="center"/>
          </w:tcPr>
          <w:p w14:paraId="1C99E559" w14:textId="77777777" w:rsidR="00AF3D73" w:rsidRPr="00650345" w:rsidRDefault="00AF3D73" w:rsidP="00C94553">
            <w:pPr>
              <w:spacing w:after="0" w:line="276" w:lineRule="auto"/>
              <w:rPr>
                <w:rFonts w:asciiTheme="minorHAnsi" w:eastAsia="Times New Roman" w:hAnsiTheme="minorHAnsi" w:cstheme="minorHAnsi"/>
                <w:color w:val="000000"/>
                <w:lang w:val="mn-MN"/>
              </w:rPr>
            </w:pPr>
          </w:p>
        </w:tc>
        <w:tc>
          <w:tcPr>
            <w:tcW w:w="1320" w:type="dxa"/>
            <w:tcBorders>
              <w:top w:val="nil"/>
              <w:left w:val="nil"/>
              <w:bottom w:val="single" w:sz="4" w:space="0" w:color="auto"/>
              <w:right w:val="single" w:sz="4" w:space="0" w:color="auto"/>
            </w:tcBorders>
            <w:shd w:val="clear" w:color="auto" w:fill="auto"/>
            <w:vAlign w:val="center"/>
          </w:tcPr>
          <w:p w14:paraId="5700497E" w14:textId="77777777" w:rsidR="00AF3D73" w:rsidRPr="00650345" w:rsidRDefault="00AF3D73" w:rsidP="00C94553">
            <w:pPr>
              <w:spacing w:after="0" w:line="276" w:lineRule="auto"/>
              <w:rPr>
                <w:rFonts w:asciiTheme="minorHAnsi" w:eastAsia="Times New Roman" w:hAnsiTheme="minorHAnsi" w:cstheme="minorHAnsi"/>
                <w:color w:val="FF0000"/>
                <w:lang w:val="mn-MN"/>
              </w:rPr>
            </w:pPr>
            <w:r w:rsidRPr="00650345">
              <w:rPr>
                <w:rFonts w:asciiTheme="minorHAnsi" w:eastAsia="Times New Roman" w:hAnsiTheme="minorHAnsi" w:cstheme="minorHAnsi"/>
                <w:color w:val="FF0000"/>
                <w:lang w:val="mn-MN"/>
              </w:rPr>
              <w:t>15</w:t>
            </w:r>
          </w:p>
        </w:tc>
      </w:tr>
      <w:tr w:rsidR="00AF3D73" w:rsidRPr="00650345" w14:paraId="09BFA44F" w14:textId="77777777" w:rsidTr="002E5CB2">
        <w:trPr>
          <w:trHeight w:val="690"/>
        </w:trPr>
        <w:tc>
          <w:tcPr>
            <w:tcW w:w="6835" w:type="dxa"/>
            <w:tcBorders>
              <w:top w:val="nil"/>
              <w:left w:val="single" w:sz="4" w:space="0" w:color="auto"/>
              <w:bottom w:val="single" w:sz="4" w:space="0" w:color="auto"/>
              <w:right w:val="single" w:sz="4" w:space="0" w:color="auto"/>
            </w:tcBorders>
            <w:shd w:val="clear" w:color="auto" w:fill="auto"/>
            <w:vAlign w:val="center"/>
          </w:tcPr>
          <w:p w14:paraId="29C79EF9" w14:textId="77777777" w:rsidR="00AF3D73" w:rsidRPr="00650345" w:rsidRDefault="00AF3D73" w:rsidP="00C94553">
            <w:pPr>
              <w:spacing w:after="0" w:line="276" w:lineRule="auto"/>
              <w:rPr>
                <w:rFonts w:asciiTheme="minorHAnsi" w:eastAsia="Times New Roman" w:hAnsiTheme="minorHAnsi" w:cstheme="minorHAnsi"/>
                <w:lang w:val="mn-MN"/>
              </w:rPr>
            </w:pPr>
            <w:r w:rsidRPr="00650345">
              <w:rPr>
                <w:rFonts w:asciiTheme="minorHAnsi" w:eastAsia="Times New Roman" w:hAnsiTheme="minorHAnsi" w:cstheme="minorHAnsi"/>
                <w:lang w:val="mn-MN"/>
              </w:rPr>
              <w:t>In-depth knowledge of national plans, strategies and policies related to climate change;</w:t>
            </w:r>
          </w:p>
        </w:tc>
        <w:tc>
          <w:tcPr>
            <w:tcW w:w="1320" w:type="dxa"/>
            <w:tcBorders>
              <w:top w:val="nil"/>
              <w:left w:val="nil"/>
              <w:bottom w:val="single" w:sz="4" w:space="0" w:color="auto"/>
              <w:right w:val="single" w:sz="4" w:space="0" w:color="auto"/>
            </w:tcBorders>
            <w:shd w:val="clear" w:color="auto" w:fill="ECECEC"/>
            <w:noWrap/>
            <w:vAlign w:val="center"/>
          </w:tcPr>
          <w:p w14:paraId="6A2A8162" w14:textId="77777777" w:rsidR="00AF3D73" w:rsidRPr="00650345" w:rsidRDefault="00AF3D73" w:rsidP="00C94553">
            <w:pPr>
              <w:spacing w:after="0" w:line="276" w:lineRule="auto"/>
              <w:rPr>
                <w:rFonts w:asciiTheme="minorHAnsi" w:eastAsia="Times New Roman" w:hAnsiTheme="minorHAnsi" w:cstheme="minorHAnsi"/>
                <w:color w:val="000000"/>
                <w:lang w:val="mn-MN"/>
              </w:rPr>
            </w:pPr>
          </w:p>
        </w:tc>
        <w:tc>
          <w:tcPr>
            <w:tcW w:w="1320" w:type="dxa"/>
            <w:tcBorders>
              <w:top w:val="nil"/>
              <w:left w:val="nil"/>
              <w:bottom w:val="single" w:sz="4" w:space="0" w:color="auto"/>
              <w:right w:val="single" w:sz="4" w:space="0" w:color="auto"/>
            </w:tcBorders>
            <w:shd w:val="clear" w:color="auto" w:fill="auto"/>
            <w:vAlign w:val="center"/>
          </w:tcPr>
          <w:p w14:paraId="7BB27F04" w14:textId="77777777" w:rsidR="00AF3D73" w:rsidRPr="00650345" w:rsidRDefault="00AF3D73" w:rsidP="00C94553">
            <w:pPr>
              <w:spacing w:after="0" w:line="276" w:lineRule="auto"/>
              <w:rPr>
                <w:rFonts w:asciiTheme="minorHAnsi" w:eastAsia="Times New Roman" w:hAnsiTheme="minorHAnsi" w:cstheme="minorHAnsi"/>
                <w:color w:val="FF0000"/>
                <w:lang w:val="mn-MN"/>
              </w:rPr>
            </w:pPr>
            <w:r w:rsidRPr="00650345">
              <w:rPr>
                <w:rFonts w:asciiTheme="minorHAnsi" w:eastAsia="Times New Roman" w:hAnsiTheme="minorHAnsi" w:cstheme="minorHAnsi"/>
                <w:color w:val="FF0000"/>
                <w:lang w:val="mn-MN"/>
              </w:rPr>
              <w:t>15</w:t>
            </w:r>
          </w:p>
        </w:tc>
      </w:tr>
      <w:tr w:rsidR="00AF3D73" w:rsidRPr="00650345" w14:paraId="002C2157" w14:textId="77777777" w:rsidTr="002E5CB2">
        <w:trPr>
          <w:trHeight w:val="405"/>
        </w:trPr>
        <w:tc>
          <w:tcPr>
            <w:tcW w:w="6835" w:type="dxa"/>
            <w:tcBorders>
              <w:top w:val="nil"/>
              <w:left w:val="single" w:sz="4" w:space="0" w:color="auto"/>
              <w:bottom w:val="single" w:sz="4" w:space="0" w:color="auto"/>
              <w:right w:val="single" w:sz="4" w:space="0" w:color="auto"/>
            </w:tcBorders>
            <w:shd w:val="clear" w:color="auto" w:fill="ECECEC"/>
            <w:vAlign w:val="center"/>
            <w:hideMark/>
          </w:tcPr>
          <w:p w14:paraId="180F14E3" w14:textId="77777777" w:rsidR="00AF3D73" w:rsidRPr="00650345" w:rsidRDefault="00AF3D73" w:rsidP="00C94553">
            <w:pPr>
              <w:spacing w:after="0" w:line="276" w:lineRule="auto"/>
              <w:rPr>
                <w:rFonts w:asciiTheme="minorHAnsi" w:eastAsia="Times New Roman" w:hAnsiTheme="minorHAnsi" w:cstheme="minorHAnsi"/>
                <w:b/>
                <w:bCs/>
                <w:color w:val="000000"/>
                <w:lang w:val="mn-MN"/>
              </w:rPr>
            </w:pPr>
            <w:r w:rsidRPr="00650345">
              <w:rPr>
                <w:rFonts w:asciiTheme="minorHAnsi" w:eastAsia="Times New Roman" w:hAnsiTheme="minorHAnsi" w:cstheme="minorHAnsi"/>
                <w:b/>
                <w:bCs/>
                <w:color w:val="000000"/>
                <w:lang w:val="mn-MN"/>
              </w:rPr>
              <w:t>Technical criteria 3: Language skill</w:t>
            </w:r>
          </w:p>
        </w:tc>
        <w:tc>
          <w:tcPr>
            <w:tcW w:w="1320" w:type="dxa"/>
            <w:tcBorders>
              <w:top w:val="nil"/>
              <w:left w:val="nil"/>
              <w:bottom w:val="single" w:sz="4" w:space="0" w:color="auto"/>
              <w:right w:val="single" w:sz="4" w:space="0" w:color="auto"/>
            </w:tcBorders>
            <w:shd w:val="clear" w:color="auto" w:fill="ECECEC"/>
            <w:noWrap/>
            <w:vAlign w:val="center"/>
            <w:hideMark/>
          </w:tcPr>
          <w:p w14:paraId="15A1060F" w14:textId="77777777" w:rsidR="00AF3D73" w:rsidRPr="00650345" w:rsidRDefault="00AF3D73" w:rsidP="00C94553">
            <w:pPr>
              <w:spacing w:after="0" w:line="276" w:lineRule="auto"/>
              <w:rPr>
                <w:rFonts w:asciiTheme="minorHAnsi" w:eastAsia="Times New Roman" w:hAnsiTheme="minorHAnsi" w:cstheme="minorHAnsi"/>
                <w:b/>
                <w:bCs/>
                <w:color w:val="000000"/>
                <w:lang w:val="mn-MN"/>
              </w:rPr>
            </w:pPr>
            <w:r w:rsidRPr="00650345">
              <w:rPr>
                <w:rFonts w:asciiTheme="minorHAnsi" w:eastAsia="Times New Roman" w:hAnsiTheme="minorHAnsi" w:cstheme="minorHAnsi"/>
                <w:b/>
                <w:bCs/>
                <w:color w:val="000000"/>
                <w:lang w:val="mn-MN"/>
              </w:rPr>
              <w:t> </w:t>
            </w:r>
          </w:p>
        </w:tc>
        <w:tc>
          <w:tcPr>
            <w:tcW w:w="1320" w:type="dxa"/>
            <w:tcBorders>
              <w:top w:val="nil"/>
              <w:left w:val="nil"/>
              <w:bottom w:val="single" w:sz="4" w:space="0" w:color="auto"/>
              <w:right w:val="single" w:sz="4" w:space="0" w:color="auto"/>
            </w:tcBorders>
            <w:shd w:val="clear" w:color="auto" w:fill="ECECEC"/>
            <w:noWrap/>
            <w:vAlign w:val="center"/>
          </w:tcPr>
          <w:p w14:paraId="5D722CC3" w14:textId="77777777" w:rsidR="00AF3D73" w:rsidRPr="00650345" w:rsidRDefault="00AF3D73" w:rsidP="00C94553">
            <w:pPr>
              <w:spacing w:after="0" w:line="276" w:lineRule="auto"/>
              <w:rPr>
                <w:rFonts w:asciiTheme="minorHAnsi" w:eastAsia="Times New Roman" w:hAnsiTheme="minorHAnsi" w:cstheme="minorHAnsi"/>
                <w:b/>
                <w:bCs/>
                <w:color w:val="000000"/>
                <w:lang w:val="mn-MN"/>
              </w:rPr>
            </w:pPr>
            <w:r w:rsidRPr="00650345">
              <w:rPr>
                <w:rFonts w:asciiTheme="minorHAnsi" w:eastAsia="Times New Roman" w:hAnsiTheme="minorHAnsi" w:cstheme="minorHAnsi"/>
                <w:b/>
                <w:bCs/>
                <w:color w:val="000000"/>
                <w:lang w:val="mn-MN"/>
              </w:rPr>
              <w:t>20</w:t>
            </w:r>
          </w:p>
        </w:tc>
      </w:tr>
      <w:tr w:rsidR="00AF3D73" w:rsidRPr="00650345" w14:paraId="6F8DAECD" w14:textId="77777777" w:rsidTr="002E5CB2">
        <w:trPr>
          <w:trHeight w:val="386"/>
        </w:trPr>
        <w:tc>
          <w:tcPr>
            <w:tcW w:w="6835" w:type="dxa"/>
            <w:tcBorders>
              <w:top w:val="nil"/>
              <w:left w:val="single" w:sz="4" w:space="0" w:color="auto"/>
              <w:bottom w:val="single" w:sz="4" w:space="0" w:color="auto"/>
              <w:right w:val="single" w:sz="4" w:space="0" w:color="auto"/>
            </w:tcBorders>
            <w:shd w:val="clear" w:color="auto" w:fill="auto"/>
            <w:vAlign w:val="center"/>
            <w:hideMark/>
          </w:tcPr>
          <w:p w14:paraId="3807BAAE" w14:textId="77777777" w:rsidR="00AF3D73" w:rsidRPr="00650345" w:rsidRDefault="00AF3D73" w:rsidP="00C94553">
            <w:pPr>
              <w:spacing w:after="0" w:line="276" w:lineRule="auto"/>
              <w:rPr>
                <w:rFonts w:asciiTheme="minorHAnsi" w:eastAsia="Malgun Gothic" w:hAnsiTheme="minorHAnsi" w:cstheme="minorHAnsi"/>
                <w:lang w:val="mn-MN"/>
              </w:rPr>
            </w:pPr>
            <w:r w:rsidRPr="00650345">
              <w:rPr>
                <w:rFonts w:asciiTheme="minorHAnsi" w:eastAsia="Times New Roman" w:hAnsiTheme="minorHAnsi" w:cstheme="minorHAnsi"/>
                <w:lang w:val="mn-MN"/>
              </w:rPr>
              <w:t>A brief description of how to perform the tasks outlined in the Terms of Reference;</w:t>
            </w:r>
          </w:p>
        </w:tc>
        <w:tc>
          <w:tcPr>
            <w:tcW w:w="1320" w:type="dxa"/>
            <w:tcBorders>
              <w:top w:val="nil"/>
              <w:left w:val="nil"/>
              <w:bottom w:val="single" w:sz="4" w:space="0" w:color="auto"/>
              <w:right w:val="single" w:sz="4" w:space="0" w:color="auto"/>
            </w:tcBorders>
            <w:shd w:val="clear" w:color="auto" w:fill="F1F1F1"/>
            <w:noWrap/>
            <w:vAlign w:val="center"/>
            <w:hideMark/>
          </w:tcPr>
          <w:p w14:paraId="1B918845" w14:textId="77777777" w:rsidR="00AF3D73" w:rsidRPr="00650345" w:rsidRDefault="00AF3D73" w:rsidP="00C94553">
            <w:pPr>
              <w:spacing w:after="0" w:line="276" w:lineRule="auto"/>
              <w:rPr>
                <w:rFonts w:asciiTheme="minorHAnsi" w:eastAsia="Times New Roman" w:hAnsiTheme="minorHAnsi" w:cstheme="minorHAnsi"/>
                <w:color w:val="000000"/>
                <w:lang w:val="mn-MN"/>
              </w:rPr>
            </w:pPr>
            <w:r w:rsidRPr="00650345">
              <w:rPr>
                <w:rFonts w:asciiTheme="minorHAnsi" w:eastAsia="Times New Roman" w:hAnsiTheme="minorHAnsi" w:cstheme="minorHAnsi"/>
                <w:color w:val="000000"/>
                <w:lang w:val="mn-MN"/>
              </w:rPr>
              <w:t> </w:t>
            </w:r>
          </w:p>
        </w:tc>
        <w:tc>
          <w:tcPr>
            <w:tcW w:w="1320" w:type="dxa"/>
            <w:tcBorders>
              <w:top w:val="nil"/>
              <w:left w:val="nil"/>
              <w:bottom w:val="single" w:sz="4" w:space="0" w:color="auto"/>
              <w:right w:val="single" w:sz="4" w:space="0" w:color="auto"/>
            </w:tcBorders>
            <w:shd w:val="clear" w:color="auto" w:fill="auto"/>
            <w:vAlign w:val="center"/>
          </w:tcPr>
          <w:p w14:paraId="392585E0" w14:textId="77777777" w:rsidR="00AF3D73" w:rsidRPr="00650345" w:rsidRDefault="00AF3D73" w:rsidP="00C94553">
            <w:pPr>
              <w:spacing w:after="0" w:line="276" w:lineRule="auto"/>
              <w:rPr>
                <w:rFonts w:asciiTheme="minorHAnsi" w:hAnsiTheme="minorHAnsi" w:cstheme="minorHAnsi"/>
                <w:color w:val="FF0000"/>
                <w:lang w:val="mn-MN"/>
              </w:rPr>
            </w:pPr>
            <w:r w:rsidRPr="00650345">
              <w:rPr>
                <w:rFonts w:asciiTheme="minorHAnsi" w:hAnsiTheme="minorHAnsi" w:cstheme="minorHAnsi"/>
                <w:color w:val="FF0000"/>
                <w:lang w:val="mn-MN"/>
              </w:rPr>
              <w:t>10</w:t>
            </w:r>
          </w:p>
        </w:tc>
      </w:tr>
      <w:tr w:rsidR="00AF3D73" w:rsidRPr="00650345" w14:paraId="4FF4EB97" w14:textId="77777777" w:rsidTr="002E5CB2">
        <w:trPr>
          <w:trHeight w:val="386"/>
        </w:trPr>
        <w:tc>
          <w:tcPr>
            <w:tcW w:w="6835" w:type="dxa"/>
            <w:tcBorders>
              <w:top w:val="nil"/>
              <w:left w:val="single" w:sz="4" w:space="0" w:color="auto"/>
              <w:bottom w:val="single" w:sz="4" w:space="0" w:color="auto"/>
              <w:right w:val="single" w:sz="4" w:space="0" w:color="auto"/>
            </w:tcBorders>
            <w:shd w:val="clear" w:color="auto" w:fill="auto"/>
            <w:vAlign w:val="center"/>
            <w:hideMark/>
          </w:tcPr>
          <w:p w14:paraId="2977D2CE" w14:textId="77777777" w:rsidR="00AF3D73" w:rsidRPr="00650345" w:rsidRDefault="00AF3D73" w:rsidP="00C94553">
            <w:pPr>
              <w:spacing w:after="0" w:line="276" w:lineRule="auto"/>
              <w:rPr>
                <w:rFonts w:asciiTheme="minorHAnsi" w:eastAsia="Times New Roman" w:hAnsiTheme="minorHAnsi" w:cstheme="minorHAnsi"/>
                <w:lang w:val="mn-MN"/>
              </w:rPr>
            </w:pPr>
            <w:r w:rsidRPr="00650345">
              <w:rPr>
                <w:rFonts w:asciiTheme="minorHAnsi" w:eastAsia="Times New Roman" w:hAnsiTheme="minorHAnsi" w:cstheme="minorHAnsi"/>
                <w:lang w:val="mn-MN"/>
              </w:rPr>
              <w:t>Fluent in English, both verbal and written;</w:t>
            </w:r>
          </w:p>
        </w:tc>
        <w:tc>
          <w:tcPr>
            <w:tcW w:w="1320" w:type="dxa"/>
            <w:tcBorders>
              <w:top w:val="nil"/>
              <w:left w:val="nil"/>
              <w:bottom w:val="single" w:sz="4" w:space="0" w:color="auto"/>
              <w:right w:val="single" w:sz="4" w:space="0" w:color="auto"/>
            </w:tcBorders>
            <w:shd w:val="clear" w:color="auto" w:fill="F1F1F1"/>
            <w:noWrap/>
            <w:vAlign w:val="center"/>
            <w:hideMark/>
          </w:tcPr>
          <w:p w14:paraId="74DEE4B3" w14:textId="77777777" w:rsidR="00AF3D73" w:rsidRPr="00650345" w:rsidRDefault="00AF3D73" w:rsidP="00C94553">
            <w:pPr>
              <w:spacing w:after="0" w:line="276" w:lineRule="auto"/>
              <w:rPr>
                <w:rFonts w:asciiTheme="minorHAnsi" w:eastAsia="Times New Roman" w:hAnsiTheme="minorHAnsi" w:cstheme="minorHAnsi"/>
                <w:color w:val="000000"/>
                <w:lang w:val="mn-MN"/>
              </w:rPr>
            </w:pPr>
            <w:r w:rsidRPr="00650345">
              <w:rPr>
                <w:rFonts w:asciiTheme="minorHAnsi" w:eastAsia="Times New Roman" w:hAnsiTheme="minorHAnsi" w:cstheme="minorHAnsi"/>
                <w:color w:val="000000"/>
                <w:lang w:val="mn-MN"/>
              </w:rPr>
              <w:t> </w:t>
            </w:r>
          </w:p>
        </w:tc>
        <w:tc>
          <w:tcPr>
            <w:tcW w:w="1320" w:type="dxa"/>
            <w:tcBorders>
              <w:top w:val="nil"/>
              <w:left w:val="nil"/>
              <w:bottom w:val="single" w:sz="4" w:space="0" w:color="auto"/>
              <w:right w:val="single" w:sz="4" w:space="0" w:color="auto"/>
            </w:tcBorders>
            <w:shd w:val="clear" w:color="auto" w:fill="auto"/>
            <w:vAlign w:val="center"/>
          </w:tcPr>
          <w:p w14:paraId="25F8AC40" w14:textId="77777777" w:rsidR="00AF3D73" w:rsidRPr="00650345" w:rsidRDefault="00AF3D73" w:rsidP="00C94553">
            <w:pPr>
              <w:spacing w:after="0" w:line="276" w:lineRule="auto"/>
              <w:rPr>
                <w:rFonts w:asciiTheme="minorHAnsi" w:eastAsia="Times New Roman" w:hAnsiTheme="minorHAnsi" w:cstheme="minorHAnsi"/>
                <w:color w:val="FF0000"/>
                <w:lang w:val="mn-MN"/>
              </w:rPr>
            </w:pPr>
            <w:r w:rsidRPr="00650345">
              <w:rPr>
                <w:rFonts w:asciiTheme="minorHAnsi" w:eastAsia="Times New Roman" w:hAnsiTheme="minorHAnsi" w:cstheme="minorHAnsi"/>
                <w:color w:val="FF0000"/>
                <w:lang w:val="mn-MN"/>
              </w:rPr>
              <w:t>10</w:t>
            </w:r>
          </w:p>
        </w:tc>
      </w:tr>
      <w:tr w:rsidR="00AF3D73" w:rsidRPr="00650345" w14:paraId="447D6319" w14:textId="77777777" w:rsidTr="002E5CB2">
        <w:trPr>
          <w:trHeight w:val="300"/>
        </w:trPr>
        <w:tc>
          <w:tcPr>
            <w:tcW w:w="6835" w:type="dxa"/>
            <w:tcBorders>
              <w:top w:val="nil"/>
              <w:left w:val="single" w:sz="4" w:space="0" w:color="auto"/>
              <w:bottom w:val="single" w:sz="4" w:space="0" w:color="auto"/>
              <w:right w:val="single" w:sz="4" w:space="0" w:color="auto"/>
            </w:tcBorders>
            <w:shd w:val="clear" w:color="auto" w:fill="auto"/>
            <w:vAlign w:val="center"/>
            <w:hideMark/>
          </w:tcPr>
          <w:p w14:paraId="01FEDF9E" w14:textId="77777777" w:rsidR="00AF3D73" w:rsidRPr="00650345" w:rsidRDefault="00AF3D73" w:rsidP="00C94553">
            <w:pPr>
              <w:spacing w:after="0" w:line="276" w:lineRule="auto"/>
              <w:rPr>
                <w:rFonts w:asciiTheme="minorHAnsi" w:eastAsia="Times New Roman" w:hAnsiTheme="minorHAnsi" w:cstheme="minorHAnsi"/>
                <w:b/>
                <w:bCs/>
                <w:color w:val="000000"/>
                <w:lang w:val="mn-MN"/>
              </w:rPr>
            </w:pPr>
            <w:r w:rsidRPr="00650345">
              <w:rPr>
                <w:rFonts w:asciiTheme="minorHAnsi" w:eastAsia="Times New Roman" w:hAnsiTheme="minorHAnsi" w:cstheme="minorHAnsi"/>
                <w:b/>
                <w:bCs/>
                <w:color w:val="000000"/>
                <w:lang w:val="mn-MN"/>
              </w:rPr>
              <w:t>Technical Score</w:t>
            </w:r>
          </w:p>
        </w:tc>
        <w:tc>
          <w:tcPr>
            <w:tcW w:w="1320" w:type="dxa"/>
            <w:tcBorders>
              <w:top w:val="nil"/>
              <w:left w:val="nil"/>
              <w:bottom w:val="single" w:sz="4" w:space="0" w:color="auto"/>
              <w:right w:val="single" w:sz="4" w:space="0" w:color="auto"/>
            </w:tcBorders>
            <w:shd w:val="clear" w:color="auto" w:fill="auto"/>
            <w:vAlign w:val="center"/>
            <w:hideMark/>
          </w:tcPr>
          <w:p w14:paraId="29D5691F" w14:textId="77777777" w:rsidR="00AF3D73" w:rsidRPr="00650345" w:rsidRDefault="00AF3D73" w:rsidP="00C94553">
            <w:pPr>
              <w:spacing w:after="0" w:line="276" w:lineRule="auto"/>
              <w:rPr>
                <w:rFonts w:asciiTheme="minorHAnsi" w:eastAsia="Times New Roman" w:hAnsiTheme="minorHAnsi" w:cstheme="minorHAnsi"/>
                <w:b/>
                <w:i/>
                <w:color w:val="000000"/>
                <w:lang w:val="mn-MN"/>
              </w:rPr>
            </w:pPr>
            <w:r w:rsidRPr="00650345">
              <w:rPr>
                <w:rFonts w:asciiTheme="minorHAnsi" w:eastAsia="Times New Roman" w:hAnsiTheme="minorHAnsi" w:cstheme="minorHAnsi"/>
                <w:b/>
                <w:i/>
                <w:color w:val="000000" w:themeColor="text1"/>
                <w:lang w:val="mn-MN"/>
              </w:rPr>
              <w:t>70</w:t>
            </w:r>
          </w:p>
        </w:tc>
        <w:tc>
          <w:tcPr>
            <w:tcW w:w="1320" w:type="dxa"/>
            <w:tcBorders>
              <w:top w:val="nil"/>
              <w:left w:val="nil"/>
              <w:bottom w:val="single" w:sz="4" w:space="0" w:color="auto"/>
              <w:right w:val="single" w:sz="4" w:space="0" w:color="auto"/>
            </w:tcBorders>
            <w:shd w:val="clear" w:color="auto" w:fill="auto"/>
            <w:vAlign w:val="center"/>
            <w:hideMark/>
          </w:tcPr>
          <w:p w14:paraId="7B2E90FE" w14:textId="77777777" w:rsidR="00AF3D73" w:rsidRPr="00650345" w:rsidRDefault="00AF3D73" w:rsidP="00C94553">
            <w:pPr>
              <w:spacing w:after="0" w:line="276" w:lineRule="auto"/>
              <w:rPr>
                <w:rFonts w:asciiTheme="minorHAnsi" w:eastAsia="Times New Roman" w:hAnsiTheme="minorHAnsi" w:cstheme="minorHAnsi"/>
                <w:b/>
                <w:bCs/>
                <w:color w:val="000000"/>
                <w:lang w:val="mn-MN"/>
              </w:rPr>
            </w:pPr>
            <w:r w:rsidRPr="00650345">
              <w:rPr>
                <w:rFonts w:asciiTheme="minorHAnsi" w:eastAsia="Times New Roman" w:hAnsiTheme="minorHAnsi" w:cstheme="minorHAnsi"/>
                <w:b/>
                <w:bCs/>
                <w:color w:val="000000"/>
                <w:lang w:val="mn-MN"/>
              </w:rPr>
              <w:t>100</w:t>
            </w:r>
          </w:p>
        </w:tc>
      </w:tr>
    </w:tbl>
    <w:p w14:paraId="6F462B5A" w14:textId="71FA0C16" w:rsidR="00AF1115" w:rsidRPr="00650345" w:rsidRDefault="00AF1115" w:rsidP="00C94553">
      <w:pPr>
        <w:tabs>
          <w:tab w:val="center" w:pos="4320"/>
          <w:tab w:val="right" w:pos="8640"/>
        </w:tabs>
        <w:spacing w:after="120" w:line="276" w:lineRule="auto"/>
        <w:rPr>
          <w:rFonts w:asciiTheme="minorHAnsi" w:eastAsia="Times New Roman" w:hAnsiTheme="minorHAnsi" w:cstheme="minorHAnsi"/>
          <w:lang w:val="mn-MN" w:eastAsia="x-none"/>
        </w:rPr>
      </w:pPr>
    </w:p>
    <w:p w14:paraId="70406280" w14:textId="0BD1A30B" w:rsidR="00A22D3C" w:rsidRPr="00650345" w:rsidRDefault="00A22D3C" w:rsidP="00C94553">
      <w:pPr>
        <w:spacing w:after="0" w:line="276" w:lineRule="auto"/>
        <w:rPr>
          <w:rFonts w:asciiTheme="minorHAnsi" w:hAnsiTheme="minorHAnsi" w:cstheme="minorHAnsi"/>
          <w:b/>
          <w:lang w:val="mn-MN"/>
        </w:rPr>
      </w:pPr>
    </w:p>
    <w:sectPr w:rsidR="00A22D3C" w:rsidRPr="00650345" w:rsidSect="00690F48">
      <w:footerReference w:type="default" r:id="rId11"/>
      <w:type w:val="continuous"/>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E790A" w14:textId="77777777" w:rsidR="00334FB7" w:rsidRDefault="00334FB7" w:rsidP="00BE1F08">
      <w:pPr>
        <w:spacing w:after="0" w:line="240" w:lineRule="auto"/>
      </w:pPr>
      <w:r>
        <w:separator/>
      </w:r>
    </w:p>
  </w:endnote>
  <w:endnote w:type="continuationSeparator" w:id="0">
    <w:p w14:paraId="06C7B126" w14:textId="77777777" w:rsidR="00334FB7" w:rsidRDefault="00334FB7" w:rsidP="00BE1F08">
      <w:pPr>
        <w:spacing w:after="0" w:line="240" w:lineRule="auto"/>
      </w:pPr>
      <w:r>
        <w:continuationSeparator/>
      </w:r>
    </w:p>
  </w:endnote>
  <w:endnote w:type="continuationNotice" w:id="1">
    <w:p w14:paraId="7D7D197C" w14:textId="77777777" w:rsidR="00334FB7" w:rsidRDefault="00334F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200B0" w14:textId="3A13CA45" w:rsidR="007453EE" w:rsidRPr="007453EE" w:rsidRDefault="007453EE" w:rsidP="007453EE">
    <w:pPr>
      <w:pStyle w:val="Footer"/>
      <w:jc w:val="center"/>
      <w:rPr>
        <w:rFonts w:asciiTheme="minorHAnsi" w:hAnsiTheme="minorHAnsi" w:cstheme="minorHAnsi"/>
      </w:rPr>
    </w:pPr>
    <w:r w:rsidRPr="007453EE">
      <w:rPr>
        <w:rFonts w:asciiTheme="minorHAnsi" w:hAnsiTheme="minorHAnsi" w:cstheme="minorHAnsi"/>
      </w:rPr>
      <w:t xml:space="preserve">Page </w:t>
    </w:r>
    <w:r w:rsidRPr="007453EE">
      <w:rPr>
        <w:rFonts w:asciiTheme="minorHAnsi" w:hAnsiTheme="minorHAnsi" w:cstheme="minorHAnsi"/>
      </w:rPr>
      <w:fldChar w:fldCharType="begin"/>
    </w:r>
    <w:r w:rsidRPr="007453EE">
      <w:rPr>
        <w:rFonts w:asciiTheme="minorHAnsi" w:hAnsiTheme="minorHAnsi" w:cstheme="minorHAnsi"/>
      </w:rPr>
      <w:instrText xml:space="preserve"> PAGE   \* MERGEFORMAT </w:instrText>
    </w:r>
    <w:r w:rsidRPr="007453EE">
      <w:rPr>
        <w:rFonts w:asciiTheme="minorHAnsi" w:hAnsiTheme="minorHAnsi" w:cstheme="minorHAnsi"/>
      </w:rPr>
      <w:fldChar w:fldCharType="separate"/>
    </w:r>
    <w:r w:rsidRPr="007453EE">
      <w:rPr>
        <w:rFonts w:asciiTheme="minorHAnsi" w:hAnsiTheme="minorHAnsi" w:cstheme="minorHAnsi"/>
        <w:noProof/>
      </w:rPr>
      <w:t>1</w:t>
    </w:r>
    <w:r w:rsidRPr="007453EE">
      <w:rPr>
        <w:rFonts w:asciiTheme="minorHAnsi" w:hAnsiTheme="minorHAnsi" w:cstheme="min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26C90" w14:textId="77777777" w:rsidR="00334FB7" w:rsidRDefault="00334FB7" w:rsidP="00BE1F08">
      <w:pPr>
        <w:spacing w:after="0" w:line="240" w:lineRule="auto"/>
      </w:pPr>
      <w:r>
        <w:separator/>
      </w:r>
    </w:p>
  </w:footnote>
  <w:footnote w:type="continuationSeparator" w:id="0">
    <w:p w14:paraId="40123F4C" w14:textId="77777777" w:rsidR="00334FB7" w:rsidRDefault="00334FB7" w:rsidP="00BE1F08">
      <w:pPr>
        <w:spacing w:after="0" w:line="240" w:lineRule="auto"/>
      </w:pPr>
      <w:r>
        <w:continuationSeparator/>
      </w:r>
    </w:p>
  </w:footnote>
  <w:footnote w:type="continuationNotice" w:id="1">
    <w:p w14:paraId="51556A08" w14:textId="77777777" w:rsidR="00334FB7" w:rsidRDefault="00334FB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D1F51"/>
    <w:multiLevelType w:val="hybridMultilevel"/>
    <w:tmpl w:val="5B649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4C5EB3"/>
    <w:multiLevelType w:val="hybridMultilevel"/>
    <w:tmpl w:val="897842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854D18"/>
    <w:multiLevelType w:val="hybridMultilevel"/>
    <w:tmpl w:val="A3B27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C5533"/>
    <w:multiLevelType w:val="hybridMultilevel"/>
    <w:tmpl w:val="8BC48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D4196C"/>
    <w:multiLevelType w:val="hybridMultilevel"/>
    <w:tmpl w:val="DD2C6D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5D50DB"/>
    <w:multiLevelType w:val="hybridMultilevel"/>
    <w:tmpl w:val="39F02BA4"/>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24076426"/>
    <w:multiLevelType w:val="hybridMultilevel"/>
    <w:tmpl w:val="B98233C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7B033CC"/>
    <w:multiLevelType w:val="hybridMultilevel"/>
    <w:tmpl w:val="BD26F080"/>
    <w:lvl w:ilvl="0" w:tplc="04090015">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FF2210"/>
    <w:multiLevelType w:val="hybridMultilevel"/>
    <w:tmpl w:val="609CCB94"/>
    <w:lvl w:ilvl="0" w:tplc="74C086F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7D1AB3"/>
    <w:multiLevelType w:val="hybridMultilevel"/>
    <w:tmpl w:val="4C8E5B14"/>
    <w:lvl w:ilvl="0" w:tplc="CCF454A2">
      <w:start w:val="1"/>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3D6D96"/>
    <w:multiLevelType w:val="hybridMultilevel"/>
    <w:tmpl w:val="4C8E5B14"/>
    <w:lvl w:ilvl="0" w:tplc="FFFFFFFF">
      <w:start w:val="1"/>
      <w:numFmt w:val="decimal"/>
      <w:lvlText w:val="%1."/>
      <w:lvlJc w:val="left"/>
      <w:pPr>
        <w:ind w:left="720" w:hanging="360"/>
      </w:pPr>
      <w:rPr>
        <w:rFonts w:eastAsia="Times New Roman"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9204BB4"/>
    <w:multiLevelType w:val="hybridMultilevel"/>
    <w:tmpl w:val="F0B8717E"/>
    <w:lvl w:ilvl="0" w:tplc="0409000F">
      <w:start w:val="1"/>
      <w:numFmt w:val="decimal"/>
      <w:lvlText w:val="%1."/>
      <w:lvlJc w:val="left"/>
      <w:pPr>
        <w:ind w:left="360" w:hanging="360"/>
      </w:pPr>
      <w:rPr>
        <w:rFonts w:hint="default"/>
      </w:rPr>
    </w:lvl>
    <w:lvl w:ilvl="1" w:tplc="699042F6">
      <w:numFmt w:val="bullet"/>
      <w:lvlText w:val="•"/>
      <w:lvlJc w:val="left"/>
      <w:pPr>
        <w:ind w:left="1800" w:hanging="72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220FE1"/>
    <w:multiLevelType w:val="hybridMultilevel"/>
    <w:tmpl w:val="CF766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713E47"/>
    <w:multiLevelType w:val="hybridMultilevel"/>
    <w:tmpl w:val="1BF6277C"/>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AB0C40"/>
    <w:multiLevelType w:val="hybridMultilevel"/>
    <w:tmpl w:val="4838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CE112A"/>
    <w:multiLevelType w:val="hybridMultilevel"/>
    <w:tmpl w:val="9F4E195A"/>
    <w:lvl w:ilvl="0" w:tplc="D6D4071E">
      <w:start w:val="1"/>
      <w:numFmt w:val="upperRoman"/>
      <w:pStyle w:val="Sony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0B43C7"/>
    <w:multiLevelType w:val="hybridMultilevel"/>
    <w:tmpl w:val="F47E3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4E4FC2"/>
    <w:multiLevelType w:val="hybridMultilevel"/>
    <w:tmpl w:val="32462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18D5B10"/>
    <w:multiLevelType w:val="hybridMultilevel"/>
    <w:tmpl w:val="9F948C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A444AD"/>
    <w:multiLevelType w:val="hybridMultilevel"/>
    <w:tmpl w:val="BADE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5C5C32"/>
    <w:multiLevelType w:val="hybridMultilevel"/>
    <w:tmpl w:val="E000F160"/>
    <w:lvl w:ilvl="0" w:tplc="04090001">
      <w:start w:val="1"/>
      <w:numFmt w:val="bullet"/>
      <w:lvlText w:val=""/>
      <w:lvlJc w:val="left"/>
      <w:pPr>
        <w:ind w:left="45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3145B2F"/>
    <w:multiLevelType w:val="hybridMultilevel"/>
    <w:tmpl w:val="C332F0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C0C7CCE"/>
    <w:multiLevelType w:val="hybridMultilevel"/>
    <w:tmpl w:val="91948270"/>
    <w:lvl w:ilvl="0" w:tplc="04090001">
      <w:start w:val="1"/>
      <w:numFmt w:val="bullet"/>
      <w:lvlText w:val=""/>
      <w:lvlJc w:val="left"/>
      <w:pPr>
        <w:ind w:left="360" w:hanging="360"/>
      </w:pPr>
      <w:rPr>
        <w:rFonts w:ascii="Symbol" w:hAnsi="Symbol" w:hint="default"/>
      </w:rPr>
    </w:lvl>
    <w:lvl w:ilvl="1" w:tplc="FFFFFFFF">
      <w:numFmt w:val="bullet"/>
      <w:lvlText w:val="•"/>
      <w:lvlJc w:val="left"/>
      <w:pPr>
        <w:ind w:left="1800" w:hanging="720"/>
      </w:pPr>
      <w:rPr>
        <w:rFonts w:ascii="Calibri" w:eastAsiaTheme="minorEastAsia"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F755C50"/>
    <w:multiLevelType w:val="hybridMultilevel"/>
    <w:tmpl w:val="9FDEB650"/>
    <w:lvl w:ilvl="0" w:tplc="FFFFFFFF">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E0413D"/>
    <w:multiLevelType w:val="hybridMultilevel"/>
    <w:tmpl w:val="B9A8F6EA"/>
    <w:lvl w:ilvl="0" w:tplc="144CF784">
      <w:start w:val="1"/>
      <w:numFmt w:val="upperLetter"/>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3A62748"/>
    <w:multiLevelType w:val="hybridMultilevel"/>
    <w:tmpl w:val="AABEC072"/>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6B9D3171"/>
    <w:multiLevelType w:val="hybridMultilevel"/>
    <w:tmpl w:val="31B8B002"/>
    <w:lvl w:ilvl="0" w:tplc="CC04468C">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D92C4C"/>
    <w:multiLevelType w:val="hybridMultilevel"/>
    <w:tmpl w:val="DF102950"/>
    <w:lvl w:ilvl="0" w:tplc="19D44792">
      <w:start w:val="2"/>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26"/>
  </w:num>
  <w:num w:numId="3">
    <w:abstractNumId w:val="5"/>
  </w:num>
  <w:num w:numId="4">
    <w:abstractNumId w:val="11"/>
  </w:num>
  <w:num w:numId="5">
    <w:abstractNumId w:val="27"/>
  </w:num>
  <w:num w:numId="6">
    <w:abstractNumId w:val="22"/>
  </w:num>
  <w:num w:numId="7">
    <w:abstractNumId w:val="23"/>
  </w:num>
  <w:num w:numId="8">
    <w:abstractNumId w:val="19"/>
  </w:num>
  <w:num w:numId="9">
    <w:abstractNumId w:val="17"/>
  </w:num>
  <w:num w:numId="10">
    <w:abstractNumId w:val="20"/>
  </w:num>
  <w:num w:numId="11">
    <w:abstractNumId w:val="1"/>
  </w:num>
  <w:num w:numId="12">
    <w:abstractNumId w:val="6"/>
  </w:num>
  <w:num w:numId="13">
    <w:abstractNumId w:val="14"/>
  </w:num>
  <w:num w:numId="14">
    <w:abstractNumId w:val="25"/>
  </w:num>
  <w:num w:numId="15">
    <w:abstractNumId w:val="13"/>
  </w:num>
  <w:num w:numId="16">
    <w:abstractNumId w:val="12"/>
  </w:num>
  <w:num w:numId="17">
    <w:abstractNumId w:val="7"/>
  </w:num>
  <w:num w:numId="18">
    <w:abstractNumId w:val="24"/>
  </w:num>
  <w:num w:numId="19">
    <w:abstractNumId w:val="3"/>
  </w:num>
  <w:num w:numId="20">
    <w:abstractNumId w:val="2"/>
  </w:num>
  <w:num w:numId="21">
    <w:abstractNumId w:val="18"/>
  </w:num>
  <w:num w:numId="22">
    <w:abstractNumId w:val="8"/>
  </w:num>
  <w:num w:numId="23">
    <w:abstractNumId w:val="9"/>
  </w:num>
  <w:num w:numId="24">
    <w:abstractNumId w:val="4"/>
  </w:num>
  <w:num w:numId="25">
    <w:abstractNumId w:val="21"/>
  </w:num>
  <w:num w:numId="26">
    <w:abstractNumId w:val="0"/>
  </w:num>
  <w:num w:numId="27">
    <w:abstractNumId w:val="10"/>
  </w:num>
  <w:num w:numId="28">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B37"/>
    <w:rsid w:val="00000053"/>
    <w:rsid w:val="00000420"/>
    <w:rsid w:val="00001D02"/>
    <w:rsid w:val="00001DA1"/>
    <w:rsid w:val="00002E70"/>
    <w:rsid w:val="0000321E"/>
    <w:rsid w:val="000041F7"/>
    <w:rsid w:val="000061C2"/>
    <w:rsid w:val="0000626D"/>
    <w:rsid w:val="00011448"/>
    <w:rsid w:val="000115DB"/>
    <w:rsid w:val="000119AE"/>
    <w:rsid w:val="00012E64"/>
    <w:rsid w:val="00013B50"/>
    <w:rsid w:val="00013D23"/>
    <w:rsid w:val="000142C7"/>
    <w:rsid w:val="00014937"/>
    <w:rsid w:val="00016DF5"/>
    <w:rsid w:val="00021B69"/>
    <w:rsid w:val="00021F34"/>
    <w:rsid w:val="000229C3"/>
    <w:rsid w:val="00022EA0"/>
    <w:rsid w:val="00023698"/>
    <w:rsid w:val="000256E9"/>
    <w:rsid w:val="0002584E"/>
    <w:rsid w:val="00025C96"/>
    <w:rsid w:val="00025CC8"/>
    <w:rsid w:val="000265E2"/>
    <w:rsid w:val="00026DE8"/>
    <w:rsid w:val="00027868"/>
    <w:rsid w:val="0003066D"/>
    <w:rsid w:val="00031A3D"/>
    <w:rsid w:val="00031DD4"/>
    <w:rsid w:val="00031E4F"/>
    <w:rsid w:val="00033827"/>
    <w:rsid w:val="000341B9"/>
    <w:rsid w:val="000367A1"/>
    <w:rsid w:val="00036895"/>
    <w:rsid w:val="00036F1B"/>
    <w:rsid w:val="00037014"/>
    <w:rsid w:val="00037156"/>
    <w:rsid w:val="0004123A"/>
    <w:rsid w:val="000418C3"/>
    <w:rsid w:val="00042F8C"/>
    <w:rsid w:val="000431D2"/>
    <w:rsid w:val="0004342E"/>
    <w:rsid w:val="000440E3"/>
    <w:rsid w:val="0004463E"/>
    <w:rsid w:val="00044B98"/>
    <w:rsid w:val="00044F85"/>
    <w:rsid w:val="00045588"/>
    <w:rsid w:val="000457F3"/>
    <w:rsid w:val="00047718"/>
    <w:rsid w:val="00047966"/>
    <w:rsid w:val="00047E20"/>
    <w:rsid w:val="00051EC5"/>
    <w:rsid w:val="00052DEB"/>
    <w:rsid w:val="00053830"/>
    <w:rsid w:val="0005404E"/>
    <w:rsid w:val="000541FA"/>
    <w:rsid w:val="0005455E"/>
    <w:rsid w:val="000552BA"/>
    <w:rsid w:val="00056216"/>
    <w:rsid w:val="0005634A"/>
    <w:rsid w:val="00056745"/>
    <w:rsid w:val="00056C6E"/>
    <w:rsid w:val="00056FE3"/>
    <w:rsid w:val="00057567"/>
    <w:rsid w:val="0005765A"/>
    <w:rsid w:val="00057BCB"/>
    <w:rsid w:val="00060014"/>
    <w:rsid w:val="000602D5"/>
    <w:rsid w:val="00060929"/>
    <w:rsid w:val="0006248A"/>
    <w:rsid w:val="00062A07"/>
    <w:rsid w:val="0006447D"/>
    <w:rsid w:val="00066352"/>
    <w:rsid w:val="00066386"/>
    <w:rsid w:val="00066492"/>
    <w:rsid w:val="00066963"/>
    <w:rsid w:val="0006705E"/>
    <w:rsid w:val="00067752"/>
    <w:rsid w:val="00073B66"/>
    <w:rsid w:val="00073D8B"/>
    <w:rsid w:val="00074950"/>
    <w:rsid w:val="000778F9"/>
    <w:rsid w:val="00077FBD"/>
    <w:rsid w:val="000803E1"/>
    <w:rsid w:val="000806A9"/>
    <w:rsid w:val="00080B8E"/>
    <w:rsid w:val="0008100A"/>
    <w:rsid w:val="000827F0"/>
    <w:rsid w:val="00082E22"/>
    <w:rsid w:val="000833B3"/>
    <w:rsid w:val="00083B8B"/>
    <w:rsid w:val="000850E9"/>
    <w:rsid w:val="00085E49"/>
    <w:rsid w:val="00086F2F"/>
    <w:rsid w:val="000904EC"/>
    <w:rsid w:val="00091603"/>
    <w:rsid w:val="00093474"/>
    <w:rsid w:val="000936B3"/>
    <w:rsid w:val="0009442C"/>
    <w:rsid w:val="00095BED"/>
    <w:rsid w:val="000966F7"/>
    <w:rsid w:val="00097D7D"/>
    <w:rsid w:val="000A0242"/>
    <w:rsid w:val="000A2326"/>
    <w:rsid w:val="000A2F87"/>
    <w:rsid w:val="000A3133"/>
    <w:rsid w:val="000A460A"/>
    <w:rsid w:val="000A4A4C"/>
    <w:rsid w:val="000A594B"/>
    <w:rsid w:val="000A6F4C"/>
    <w:rsid w:val="000A6F85"/>
    <w:rsid w:val="000A78BC"/>
    <w:rsid w:val="000A7BE0"/>
    <w:rsid w:val="000A7F57"/>
    <w:rsid w:val="000B0433"/>
    <w:rsid w:val="000B1209"/>
    <w:rsid w:val="000B1B14"/>
    <w:rsid w:val="000B341A"/>
    <w:rsid w:val="000B4A82"/>
    <w:rsid w:val="000B5AD3"/>
    <w:rsid w:val="000B607F"/>
    <w:rsid w:val="000B683B"/>
    <w:rsid w:val="000C0641"/>
    <w:rsid w:val="000C0697"/>
    <w:rsid w:val="000C0974"/>
    <w:rsid w:val="000C123C"/>
    <w:rsid w:val="000C1325"/>
    <w:rsid w:val="000C1936"/>
    <w:rsid w:val="000C2AEE"/>
    <w:rsid w:val="000C31C5"/>
    <w:rsid w:val="000C32D1"/>
    <w:rsid w:val="000C334B"/>
    <w:rsid w:val="000C3584"/>
    <w:rsid w:val="000C375C"/>
    <w:rsid w:val="000C3980"/>
    <w:rsid w:val="000C3BE8"/>
    <w:rsid w:val="000C4243"/>
    <w:rsid w:val="000C433A"/>
    <w:rsid w:val="000C477E"/>
    <w:rsid w:val="000C47ED"/>
    <w:rsid w:val="000C5FC8"/>
    <w:rsid w:val="000C60B9"/>
    <w:rsid w:val="000C6F88"/>
    <w:rsid w:val="000C7937"/>
    <w:rsid w:val="000C7BFA"/>
    <w:rsid w:val="000D0F5E"/>
    <w:rsid w:val="000D0FD4"/>
    <w:rsid w:val="000D30F3"/>
    <w:rsid w:val="000D346C"/>
    <w:rsid w:val="000D3BAE"/>
    <w:rsid w:val="000D3D61"/>
    <w:rsid w:val="000D6F04"/>
    <w:rsid w:val="000E0052"/>
    <w:rsid w:val="000E02D7"/>
    <w:rsid w:val="000E07C9"/>
    <w:rsid w:val="000E341F"/>
    <w:rsid w:val="000E3E78"/>
    <w:rsid w:val="000E3EE1"/>
    <w:rsid w:val="000E3F80"/>
    <w:rsid w:val="000E40BB"/>
    <w:rsid w:val="000E4BEA"/>
    <w:rsid w:val="000E602D"/>
    <w:rsid w:val="000E7D7F"/>
    <w:rsid w:val="000E7FD2"/>
    <w:rsid w:val="000F22AA"/>
    <w:rsid w:val="000F4B09"/>
    <w:rsid w:val="000F4E62"/>
    <w:rsid w:val="000F5882"/>
    <w:rsid w:val="000F60C8"/>
    <w:rsid w:val="000F7984"/>
    <w:rsid w:val="000F7B5A"/>
    <w:rsid w:val="000F7FCB"/>
    <w:rsid w:val="00102680"/>
    <w:rsid w:val="00102806"/>
    <w:rsid w:val="001030EC"/>
    <w:rsid w:val="00103F6F"/>
    <w:rsid w:val="00105A1F"/>
    <w:rsid w:val="00107C0C"/>
    <w:rsid w:val="00107ED8"/>
    <w:rsid w:val="00107EE4"/>
    <w:rsid w:val="00107F52"/>
    <w:rsid w:val="00110049"/>
    <w:rsid w:val="0011030D"/>
    <w:rsid w:val="00110894"/>
    <w:rsid w:val="00110D21"/>
    <w:rsid w:val="00111A2D"/>
    <w:rsid w:val="00111BB2"/>
    <w:rsid w:val="00112B5F"/>
    <w:rsid w:val="00112BFE"/>
    <w:rsid w:val="001138BF"/>
    <w:rsid w:val="00113B52"/>
    <w:rsid w:val="00113ED2"/>
    <w:rsid w:val="0011476E"/>
    <w:rsid w:val="00114F67"/>
    <w:rsid w:val="00115CDA"/>
    <w:rsid w:val="00116FBC"/>
    <w:rsid w:val="00117079"/>
    <w:rsid w:val="00117232"/>
    <w:rsid w:val="00117A3E"/>
    <w:rsid w:val="00120FB1"/>
    <w:rsid w:val="0012257D"/>
    <w:rsid w:val="00122A7C"/>
    <w:rsid w:val="00123ECC"/>
    <w:rsid w:val="0012537B"/>
    <w:rsid w:val="001262C8"/>
    <w:rsid w:val="0012654A"/>
    <w:rsid w:val="00127217"/>
    <w:rsid w:val="0012732C"/>
    <w:rsid w:val="00127A3C"/>
    <w:rsid w:val="00127BB0"/>
    <w:rsid w:val="00127E4C"/>
    <w:rsid w:val="00130BED"/>
    <w:rsid w:val="001311DC"/>
    <w:rsid w:val="0013262C"/>
    <w:rsid w:val="00132A85"/>
    <w:rsid w:val="00132DA5"/>
    <w:rsid w:val="00134946"/>
    <w:rsid w:val="00135030"/>
    <w:rsid w:val="00135BB9"/>
    <w:rsid w:val="00135D46"/>
    <w:rsid w:val="001362C6"/>
    <w:rsid w:val="00136454"/>
    <w:rsid w:val="0013729F"/>
    <w:rsid w:val="00140030"/>
    <w:rsid w:val="00142841"/>
    <w:rsid w:val="00142CF5"/>
    <w:rsid w:val="001444F1"/>
    <w:rsid w:val="00144C8A"/>
    <w:rsid w:val="001453A4"/>
    <w:rsid w:val="001457AE"/>
    <w:rsid w:val="00146362"/>
    <w:rsid w:val="00150CE2"/>
    <w:rsid w:val="00150DD6"/>
    <w:rsid w:val="001513CF"/>
    <w:rsid w:val="00151700"/>
    <w:rsid w:val="00151FF7"/>
    <w:rsid w:val="001521A9"/>
    <w:rsid w:val="00152541"/>
    <w:rsid w:val="001526C2"/>
    <w:rsid w:val="00152E53"/>
    <w:rsid w:val="00154857"/>
    <w:rsid w:val="0015615D"/>
    <w:rsid w:val="0015615E"/>
    <w:rsid w:val="00157173"/>
    <w:rsid w:val="00157463"/>
    <w:rsid w:val="0015754E"/>
    <w:rsid w:val="00157B0E"/>
    <w:rsid w:val="001605D5"/>
    <w:rsid w:val="001606D6"/>
    <w:rsid w:val="00160D06"/>
    <w:rsid w:val="00161B40"/>
    <w:rsid w:val="00162ABA"/>
    <w:rsid w:val="00163244"/>
    <w:rsid w:val="0016380D"/>
    <w:rsid w:val="0016502C"/>
    <w:rsid w:val="001652E9"/>
    <w:rsid w:val="00165E7A"/>
    <w:rsid w:val="00166B2D"/>
    <w:rsid w:val="00166B77"/>
    <w:rsid w:val="00167FBA"/>
    <w:rsid w:val="0017110C"/>
    <w:rsid w:val="001718EF"/>
    <w:rsid w:val="00171E7A"/>
    <w:rsid w:val="00174044"/>
    <w:rsid w:val="001743B4"/>
    <w:rsid w:val="00174ED9"/>
    <w:rsid w:val="001755D9"/>
    <w:rsid w:val="00177B42"/>
    <w:rsid w:val="001803FF"/>
    <w:rsid w:val="00180752"/>
    <w:rsid w:val="00181029"/>
    <w:rsid w:val="0018169C"/>
    <w:rsid w:val="001819DD"/>
    <w:rsid w:val="001827A1"/>
    <w:rsid w:val="001832D0"/>
    <w:rsid w:val="0018363F"/>
    <w:rsid w:val="00183879"/>
    <w:rsid w:val="00184185"/>
    <w:rsid w:val="00184A11"/>
    <w:rsid w:val="00184B1C"/>
    <w:rsid w:val="00184B1F"/>
    <w:rsid w:val="001863C4"/>
    <w:rsid w:val="00187947"/>
    <w:rsid w:val="001879A4"/>
    <w:rsid w:val="001908CD"/>
    <w:rsid w:val="00192E60"/>
    <w:rsid w:val="00193451"/>
    <w:rsid w:val="00193608"/>
    <w:rsid w:val="001952F9"/>
    <w:rsid w:val="00196B45"/>
    <w:rsid w:val="00197ED2"/>
    <w:rsid w:val="00197F55"/>
    <w:rsid w:val="00197FEE"/>
    <w:rsid w:val="001A2CC9"/>
    <w:rsid w:val="001A344C"/>
    <w:rsid w:val="001A4343"/>
    <w:rsid w:val="001A4613"/>
    <w:rsid w:val="001A6CB2"/>
    <w:rsid w:val="001A7581"/>
    <w:rsid w:val="001A7690"/>
    <w:rsid w:val="001A793B"/>
    <w:rsid w:val="001A7D74"/>
    <w:rsid w:val="001B0029"/>
    <w:rsid w:val="001B1424"/>
    <w:rsid w:val="001B1DA8"/>
    <w:rsid w:val="001B1DAF"/>
    <w:rsid w:val="001B2470"/>
    <w:rsid w:val="001B42E4"/>
    <w:rsid w:val="001B4677"/>
    <w:rsid w:val="001B4E7F"/>
    <w:rsid w:val="001B550D"/>
    <w:rsid w:val="001B581E"/>
    <w:rsid w:val="001B5B71"/>
    <w:rsid w:val="001B677E"/>
    <w:rsid w:val="001B6D6F"/>
    <w:rsid w:val="001B7F08"/>
    <w:rsid w:val="001C04AC"/>
    <w:rsid w:val="001C0C41"/>
    <w:rsid w:val="001C18C2"/>
    <w:rsid w:val="001C2A92"/>
    <w:rsid w:val="001C32F5"/>
    <w:rsid w:val="001C3BCE"/>
    <w:rsid w:val="001C421D"/>
    <w:rsid w:val="001C4AB8"/>
    <w:rsid w:val="001C5F34"/>
    <w:rsid w:val="001C6F03"/>
    <w:rsid w:val="001C70A3"/>
    <w:rsid w:val="001D2125"/>
    <w:rsid w:val="001D21BE"/>
    <w:rsid w:val="001D26AA"/>
    <w:rsid w:val="001D26E8"/>
    <w:rsid w:val="001D279B"/>
    <w:rsid w:val="001D30CB"/>
    <w:rsid w:val="001D37D6"/>
    <w:rsid w:val="001D40C7"/>
    <w:rsid w:val="001D631F"/>
    <w:rsid w:val="001D75A1"/>
    <w:rsid w:val="001D7661"/>
    <w:rsid w:val="001D7CA9"/>
    <w:rsid w:val="001E0800"/>
    <w:rsid w:val="001E0AC7"/>
    <w:rsid w:val="001E18A2"/>
    <w:rsid w:val="001E2BD5"/>
    <w:rsid w:val="001E43E3"/>
    <w:rsid w:val="001E4557"/>
    <w:rsid w:val="001E4946"/>
    <w:rsid w:val="001E58B7"/>
    <w:rsid w:val="001E6C33"/>
    <w:rsid w:val="001E6FFC"/>
    <w:rsid w:val="001E796D"/>
    <w:rsid w:val="001F15FC"/>
    <w:rsid w:val="001F45E5"/>
    <w:rsid w:val="001F463D"/>
    <w:rsid w:val="001F5E9D"/>
    <w:rsid w:val="001F7BF0"/>
    <w:rsid w:val="00200E09"/>
    <w:rsid w:val="0020109F"/>
    <w:rsid w:val="002024BE"/>
    <w:rsid w:val="0020329D"/>
    <w:rsid w:val="002046B8"/>
    <w:rsid w:val="00204950"/>
    <w:rsid w:val="00205EE6"/>
    <w:rsid w:val="00210CA4"/>
    <w:rsid w:val="00210F99"/>
    <w:rsid w:val="002120E7"/>
    <w:rsid w:val="00212F9C"/>
    <w:rsid w:val="00213778"/>
    <w:rsid w:val="002138B3"/>
    <w:rsid w:val="00213EDD"/>
    <w:rsid w:val="002140D9"/>
    <w:rsid w:val="00214DF2"/>
    <w:rsid w:val="00215544"/>
    <w:rsid w:val="002167BF"/>
    <w:rsid w:val="002205EA"/>
    <w:rsid w:val="00222E97"/>
    <w:rsid w:val="0022507D"/>
    <w:rsid w:val="00226AB2"/>
    <w:rsid w:val="00226D3B"/>
    <w:rsid w:val="00226F63"/>
    <w:rsid w:val="0023016F"/>
    <w:rsid w:val="002307A2"/>
    <w:rsid w:val="002307BE"/>
    <w:rsid w:val="00233E19"/>
    <w:rsid w:val="002340B5"/>
    <w:rsid w:val="0023431D"/>
    <w:rsid w:val="00234FA4"/>
    <w:rsid w:val="002353DB"/>
    <w:rsid w:val="00235CD1"/>
    <w:rsid w:val="0023609E"/>
    <w:rsid w:val="00236E0F"/>
    <w:rsid w:val="00237B8C"/>
    <w:rsid w:val="00240CDE"/>
    <w:rsid w:val="002418CD"/>
    <w:rsid w:val="002423EF"/>
    <w:rsid w:val="00242727"/>
    <w:rsid w:val="00242CAA"/>
    <w:rsid w:val="002434B7"/>
    <w:rsid w:val="00243F8F"/>
    <w:rsid w:val="00244DD5"/>
    <w:rsid w:val="00246808"/>
    <w:rsid w:val="00246861"/>
    <w:rsid w:val="002468AB"/>
    <w:rsid w:val="00246A7C"/>
    <w:rsid w:val="00251D0F"/>
    <w:rsid w:val="00252168"/>
    <w:rsid w:val="00252926"/>
    <w:rsid w:val="00252B85"/>
    <w:rsid w:val="002530DB"/>
    <w:rsid w:val="00253291"/>
    <w:rsid w:val="002533B3"/>
    <w:rsid w:val="00254982"/>
    <w:rsid w:val="0025531F"/>
    <w:rsid w:val="002571E0"/>
    <w:rsid w:val="00257A75"/>
    <w:rsid w:val="00257CD3"/>
    <w:rsid w:val="00261912"/>
    <w:rsid w:val="00262BFE"/>
    <w:rsid w:val="00262E44"/>
    <w:rsid w:val="00263514"/>
    <w:rsid w:val="0026354C"/>
    <w:rsid w:val="00270145"/>
    <w:rsid w:val="00270522"/>
    <w:rsid w:val="002718FA"/>
    <w:rsid w:val="00272130"/>
    <w:rsid w:val="00272F3C"/>
    <w:rsid w:val="00273D02"/>
    <w:rsid w:val="002751F7"/>
    <w:rsid w:val="002759DC"/>
    <w:rsid w:val="00275FD9"/>
    <w:rsid w:val="002761FC"/>
    <w:rsid w:val="002773ED"/>
    <w:rsid w:val="00277A3D"/>
    <w:rsid w:val="00280100"/>
    <w:rsid w:val="00280F64"/>
    <w:rsid w:val="00281047"/>
    <w:rsid w:val="0028167D"/>
    <w:rsid w:val="002817F0"/>
    <w:rsid w:val="00282257"/>
    <w:rsid w:val="002827BA"/>
    <w:rsid w:val="002831B0"/>
    <w:rsid w:val="00283AC7"/>
    <w:rsid w:val="002846C3"/>
    <w:rsid w:val="00284C8C"/>
    <w:rsid w:val="00284CF0"/>
    <w:rsid w:val="002856E5"/>
    <w:rsid w:val="00287346"/>
    <w:rsid w:val="002874C0"/>
    <w:rsid w:val="0028753E"/>
    <w:rsid w:val="00287760"/>
    <w:rsid w:val="0029006C"/>
    <w:rsid w:val="00290918"/>
    <w:rsid w:val="00292704"/>
    <w:rsid w:val="0029367C"/>
    <w:rsid w:val="00293ACF"/>
    <w:rsid w:val="0029499A"/>
    <w:rsid w:val="002957CA"/>
    <w:rsid w:val="00297957"/>
    <w:rsid w:val="00297B50"/>
    <w:rsid w:val="00298FD6"/>
    <w:rsid w:val="002A0247"/>
    <w:rsid w:val="002A1174"/>
    <w:rsid w:val="002A242E"/>
    <w:rsid w:val="002A389C"/>
    <w:rsid w:val="002A4CF8"/>
    <w:rsid w:val="002A546D"/>
    <w:rsid w:val="002A6321"/>
    <w:rsid w:val="002A6CBF"/>
    <w:rsid w:val="002A7AB1"/>
    <w:rsid w:val="002B0AB9"/>
    <w:rsid w:val="002B17F1"/>
    <w:rsid w:val="002B242A"/>
    <w:rsid w:val="002B2DCE"/>
    <w:rsid w:val="002B3F51"/>
    <w:rsid w:val="002B5570"/>
    <w:rsid w:val="002B5B0C"/>
    <w:rsid w:val="002B607B"/>
    <w:rsid w:val="002B74BF"/>
    <w:rsid w:val="002B7D7C"/>
    <w:rsid w:val="002C0294"/>
    <w:rsid w:val="002C1388"/>
    <w:rsid w:val="002C5B2E"/>
    <w:rsid w:val="002C60FD"/>
    <w:rsid w:val="002C683A"/>
    <w:rsid w:val="002C6F9F"/>
    <w:rsid w:val="002C7277"/>
    <w:rsid w:val="002C7C23"/>
    <w:rsid w:val="002C7D55"/>
    <w:rsid w:val="002D2392"/>
    <w:rsid w:val="002D361E"/>
    <w:rsid w:val="002D4DF0"/>
    <w:rsid w:val="002D63F5"/>
    <w:rsid w:val="002D7137"/>
    <w:rsid w:val="002D7353"/>
    <w:rsid w:val="002D7AF0"/>
    <w:rsid w:val="002E004F"/>
    <w:rsid w:val="002E1D5B"/>
    <w:rsid w:val="002E1EB3"/>
    <w:rsid w:val="002E4036"/>
    <w:rsid w:val="002E4399"/>
    <w:rsid w:val="002E56D3"/>
    <w:rsid w:val="002E6A8F"/>
    <w:rsid w:val="002E7083"/>
    <w:rsid w:val="002E73F4"/>
    <w:rsid w:val="002F04C6"/>
    <w:rsid w:val="002F20D9"/>
    <w:rsid w:val="002F23DE"/>
    <w:rsid w:val="002F246F"/>
    <w:rsid w:val="002F2DE4"/>
    <w:rsid w:val="002F3C51"/>
    <w:rsid w:val="002F3E84"/>
    <w:rsid w:val="002F5258"/>
    <w:rsid w:val="002F5380"/>
    <w:rsid w:val="002F588B"/>
    <w:rsid w:val="003003A0"/>
    <w:rsid w:val="0030092D"/>
    <w:rsid w:val="00300D71"/>
    <w:rsid w:val="00300E18"/>
    <w:rsid w:val="003012F9"/>
    <w:rsid w:val="00301FF2"/>
    <w:rsid w:val="003035EB"/>
    <w:rsid w:val="0030563C"/>
    <w:rsid w:val="0031013E"/>
    <w:rsid w:val="003105B7"/>
    <w:rsid w:val="00311108"/>
    <w:rsid w:val="00311329"/>
    <w:rsid w:val="003121A4"/>
    <w:rsid w:val="003124FD"/>
    <w:rsid w:val="00312EB1"/>
    <w:rsid w:val="00313276"/>
    <w:rsid w:val="00313BFB"/>
    <w:rsid w:val="0031582B"/>
    <w:rsid w:val="003166AB"/>
    <w:rsid w:val="00316B05"/>
    <w:rsid w:val="00321770"/>
    <w:rsid w:val="00322D36"/>
    <w:rsid w:val="0032358C"/>
    <w:rsid w:val="0032444E"/>
    <w:rsid w:val="0032551D"/>
    <w:rsid w:val="003258A5"/>
    <w:rsid w:val="00325935"/>
    <w:rsid w:val="003276C2"/>
    <w:rsid w:val="00330C33"/>
    <w:rsid w:val="00331218"/>
    <w:rsid w:val="00331E02"/>
    <w:rsid w:val="00331F59"/>
    <w:rsid w:val="00332202"/>
    <w:rsid w:val="003325C8"/>
    <w:rsid w:val="00332B37"/>
    <w:rsid w:val="00332D42"/>
    <w:rsid w:val="00334FB7"/>
    <w:rsid w:val="003350D3"/>
    <w:rsid w:val="00336070"/>
    <w:rsid w:val="00336CDE"/>
    <w:rsid w:val="00336D2F"/>
    <w:rsid w:val="003378EC"/>
    <w:rsid w:val="00337C30"/>
    <w:rsid w:val="0034151F"/>
    <w:rsid w:val="003419E9"/>
    <w:rsid w:val="003428EE"/>
    <w:rsid w:val="00344DEC"/>
    <w:rsid w:val="003468EF"/>
    <w:rsid w:val="00347851"/>
    <w:rsid w:val="00347D05"/>
    <w:rsid w:val="003517F1"/>
    <w:rsid w:val="0035299E"/>
    <w:rsid w:val="003533C7"/>
    <w:rsid w:val="00353EE2"/>
    <w:rsid w:val="00353F0B"/>
    <w:rsid w:val="00355B13"/>
    <w:rsid w:val="00355E63"/>
    <w:rsid w:val="003604B4"/>
    <w:rsid w:val="0036194F"/>
    <w:rsid w:val="003622BA"/>
    <w:rsid w:val="003629AE"/>
    <w:rsid w:val="0036327F"/>
    <w:rsid w:val="00364138"/>
    <w:rsid w:val="0036458D"/>
    <w:rsid w:val="0036469C"/>
    <w:rsid w:val="0036483B"/>
    <w:rsid w:val="003669F9"/>
    <w:rsid w:val="00367033"/>
    <w:rsid w:val="00367A49"/>
    <w:rsid w:val="0037058F"/>
    <w:rsid w:val="00370EE9"/>
    <w:rsid w:val="00371944"/>
    <w:rsid w:val="00371F1B"/>
    <w:rsid w:val="00372054"/>
    <w:rsid w:val="00372752"/>
    <w:rsid w:val="003728D8"/>
    <w:rsid w:val="00372EA4"/>
    <w:rsid w:val="00373D11"/>
    <w:rsid w:val="00374F89"/>
    <w:rsid w:val="0037532E"/>
    <w:rsid w:val="00375B2F"/>
    <w:rsid w:val="0037746B"/>
    <w:rsid w:val="00380B6D"/>
    <w:rsid w:val="003829AA"/>
    <w:rsid w:val="003829C1"/>
    <w:rsid w:val="00383523"/>
    <w:rsid w:val="00383D86"/>
    <w:rsid w:val="00383F06"/>
    <w:rsid w:val="0038433B"/>
    <w:rsid w:val="00385A3C"/>
    <w:rsid w:val="003868F0"/>
    <w:rsid w:val="00387013"/>
    <w:rsid w:val="003873D9"/>
    <w:rsid w:val="00387951"/>
    <w:rsid w:val="0039003A"/>
    <w:rsid w:val="00390B77"/>
    <w:rsid w:val="00391273"/>
    <w:rsid w:val="00391288"/>
    <w:rsid w:val="003913F7"/>
    <w:rsid w:val="00391DF0"/>
    <w:rsid w:val="003920B1"/>
    <w:rsid w:val="0039249B"/>
    <w:rsid w:val="003929C3"/>
    <w:rsid w:val="00392A4B"/>
    <w:rsid w:val="00393C0F"/>
    <w:rsid w:val="00395E17"/>
    <w:rsid w:val="00397DF6"/>
    <w:rsid w:val="003A01B9"/>
    <w:rsid w:val="003A0BC6"/>
    <w:rsid w:val="003A1A34"/>
    <w:rsid w:val="003A583C"/>
    <w:rsid w:val="003A6537"/>
    <w:rsid w:val="003A664E"/>
    <w:rsid w:val="003A6BEB"/>
    <w:rsid w:val="003A70E8"/>
    <w:rsid w:val="003A7EC3"/>
    <w:rsid w:val="003B214E"/>
    <w:rsid w:val="003B3482"/>
    <w:rsid w:val="003B3D76"/>
    <w:rsid w:val="003B5A16"/>
    <w:rsid w:val="003B623F"/>
    <w:rsid w:val="003B72A6"/>
    <w:rsid w:val="003B7729"/>
    <w:rsid w:val="003B7C54"/>
    <w:rsid w:val="003B7D2D"/>
    <w:rsid w:val="003C02B4"/>
    <w:rsid w:val="003C16FF"/>
    <w:rsid w:val="003C1CA3"/>
    <w:rsid w:val="003C202D"/>
    <w:rsid w:val="003C2601"/>
    <w:rsid w:val="003C26DF"/>
    <w:rsid w:val="003C27BB"/>
    <w:rsid w:val="003C531B"/>
    <w:rsid w:val="003D05A5"/>
    <w:rsid w:val="003D080F"/>
    <w:rsid w:val="003D0C73"/>
    <w:rsid w:val="003D2A2D"/>
    <w:rsid w:val="003D331E"/>
    <w:rsid w:val="003D3653"/>
    <w:rsid w:val="003D44F0"/>
    <w:rsid w:val="003D4FB9"/>
    <w:rsid w:val="003D5148"/>
    <w:rsid w:val="003D6653"/>
    <w:rsid w:val="003D73D3"/>
    <w:rsid w:val="003D7465"/>
    <w:rsid w:val="003E1C2C"/>
    <w:rsid w:val="003E2A04"/>
    <w:rsid w:val="003E2C98"/>
    <w:rsid w:val="003E3231"/>
    <w:rsid w:val="003E3905"/>
    <w:rsid w:val="003E3CCE"/>
    <w:rsid w:val="003E4429"/>
    <w:rsid w:val="003E5D46"/>
    <w:rsid w:val="003E6AAA"/>
    <w:rsid w:val="003E7462"/>
    <w:rsid w:val="003E74D4"/>
    <w:rsid w:val="003F0C12"/>
    <w:rsid w:val="003F16CD"/>
    <w:rsid w:val="003F170C"/>
    <w:rsid w:val="003F173B"/>
    <w:rsid w:val="003F25B0"/>
    <w:rsid w:val="003F291C"/>
    <w:rsid w:val="003F515A"/>
    <w:rsid w:val="003F61A4"/>
    <w:rsid w:val="003F6EAA"/>
    <w:rsid w:val="003F76E7"/>
    <w:rsid w:val="003F7810"/>
    <w:rsid w:val="003F7883"/>
    <w:rsid w:val="00400222"/>
    <w:rsid w:val="00400443"/>
    <w:rsid w:val="00400572"/>
    <w:rsid w:val="00401421"/>
    <w:rsid w:val="00401767"/>
    <w:rsid w:val="00402297"/>
    <w:rsid w:val="00402A2B"/>
    <w:rsid w:val="004031F0"/>
    <w:rsid w:val="00403C2A"/>
    <w:rsid w:val="00403FE5"/>
    <w:rsid w:val="0040466E"/>
    <w:rsid w:val="00404C45"/>
    <w:rsid w:val="00405FBD"/>
    <w:rsid w:val="00410A31"/>
    <w:rsid w:val="004111C5"/>
    <w:rsid w:val="004124D4"/>
    <w:rsid w:val="00413305"/>
    <w:rsid w:val="00413345"/>
    <w:rsid w:val="004133DA"/>
    <w:rsid w:val="004141B7"/>
    <w:rsid w:val="00414976"/>
    <w:rsid w:val="00414C13"/>
    <w:rsid w:val="004151E3"/>
    <w:rsid w:val="004153A2"/>
    <w:rsid w:val="00416278"/>
    <w:rsid w:val="00417FE2"/>
    <w:rsid w:val="00420D42"/>
    <w:rsid w:val="00421C01"/>
    <w:rsid w:val="00423C57"/>
    <w:rsid w:val="0042458E"/>
    <w:rsid w:val="0042479E"/>
    <w:rsid w:val="00424D5E"/>
    <w:rsid w:val="00425DB8"/>
    <w:rsid w:val="00425F12"/>
    <w:rsid w:val="00430BFA"/>
    <w:rsid w:val="004321A1"/>
    <w:rsid w:val="0043288F"/>
    <w:rsid w:val="00432DDC"/>
    <w:rsid w:val="00433DE2"/>
    <w:rsid w:val="00434B55"/>
    <w:rsid w:val="00435560"/>
    <w:rsid w:val="00435EC8"/>
    <w:rsid w:val="00442186"/>
    <w:rsid w:val="004422F2"/>
    <w:rsid w:val="00442EEA"/>
    <w:rsid w:val="00443A3F"/>
    <w:rsid w:val="004454DB"/>
    <w:rsid w:val="00446B09"/>
    <w:rsid w:val="004479E2"/>
    <w:rsid w:val="00450F38"/>
    <w:rsid w:val="0045145C"/>
    <w:rsid w:val="00452118"/>
    <w:rsid w:val="00453496"/>
    <w:rsid w:val="00453669"/>
    <w:rsid w:val="00453A13"/>
    <w:rsid w:val="004541FC"/>
    <w:rsid w:val="00454DAA"/>
    <w:rsid w:val="0045758F"/>
    <w:rsid w:val="004602E1"/>
    <w:rsid w:val="00460382"/>
    <w:rsid w:val="004610D7"/>
    <w:rsid w:val="0046292F"/>
    <w:rsid w:val="00463355"/>
    <w:rsid w:val="00466361"/>
    <w:rsid w:val="004679E4"/>
    <w:rsid w:val="00473B82"/>
    <w:rsid w:val="00473F3B"/>
    <w:rsid w:val="00474A91"/>
    <w:rsid w:val="0047504C"/>
    <w:rsid w:val="00475751"/>
    <w:rsid w:val="00477262"/>
    <w:rsid w:val="00477586"/>
    <w:rsid w:val="004776AF"/>
    <w:rsid w:val="00479547"/>
    <w:rsid w:val="00481B9D"/>
    <w:rsid w:val="00481E84"/>
    <w:rsid w:val="00482962"/>
    <w:rsid w:val="00482D31"/>
    <w:rsid w:val="004831D9"/>
    <w:rsid w:val="00484332"/>
    <w:rsid w:val="00484D24"/>
    <w:rsid w:val="0048556C"/>
    <w:rsid w:val="004857A2"/>
    <w:rsid w:val="004862F4"/>
    <w:rsid w:val="00486736"/>
    <w:rsid w:val="00486B12"/>
    <w:rsid w:val="004873DA"/>
    <w:rsid w:val="00487DDE"/>
    <w:rsid w:val="0049023C"/>
    <w:rsid w:val="00490531"/>
    <w:rsid w:val="00491903"/>
    <w:rsid w:val="004928E9"/>
    <w:rsid w:val="00493D5A"/>
    <w:rsid w:val="004954FB"/>
    <w:rsid w:val="0049602D"/>
    <w:rsid w:val="00496B3B"/>
    <w:rsid w:val="004974F3"/>
    <w:rsid w:val="004A1423"/>
    <w:rsid w:val="004A1428"/>
    <w:rsid w:val="004A32F3"/>
    <w:rsid w:val="004A40CF"/>
    <w:rsid w:val="004A416A"/>
    <w:rsid w:val="004A461B"/>
    <w:rsid w:val="004A61F4"/>
    <w:rsid w:val="004A689F"/>
    <w:rsid w:val="004A6E3C"/>
    <w:rsid w:val="004A7451"/>
    <w:rsid w:val="004A79A4"/>
    <w:rsid w:val="004B0297"/>
    <w:rsid w:val="004B35D9"/>
    <w:rsid w:val="004B44CF"/>
    <w:rsid w:val="004B5667"/>
    <w:rsid w:val="004B5A4C"/>
    <w:rsid w:val="004B7C57"/>
    <w:rsid w:val="004B7ECD"/>
    <w:rsid w:val="004C047E"/>
    <w:rsid w:val="004C1B2F"/>
    <w:rsid w:val="004C352C"/>
    <w:rsid w:val="004C48D4"/>
    <w:rsid w:val="004C6F97"/>
    <w:rsid w:val="004C7D14"/>
    <w:rsid w:val="004D0981"/>
    <w:rsid w:val="004D0FF9"/>
    <w:rsid w:val="004D116D"/>
    <w:rsid w:val="004D1A7D"/>
    <w:rsid w:val="004D48BF"/>
    <w:rsid w:val="004D51E6"/>
    <w:rsid w:val="004D5D18"/>
    <w:rsid w:val="004D5D7A"/>
    <w:rsid w:val="004D6119"/>
    <w:rsid w:val="004D712D"/>
    <w:rsid w:val="004D7236"/>
    <w:rsid w:val="004D769D"/>
    <w:rsid w:val="004E08C4"/>
    <w:rsid w:val="004E178F"/>
    <w:rsid w:val="004E1BEA"/>
    <w:rsid w:val="004E200E"/>
    <w:rsid w:val="004E2152"/>
    <w:rsid w:val="004E324B"/>
    <w:rsid w:val="004E40CD"/>
    <w:rsid w:val="004E5E9B"/>
    <w:rsid w:val="004E660D"/>
    <w:rsid w:val="004E68E4"/>
    <w:rsid w:val="004E6A93"/>
    <w:rsid w:val="004E6EB6"/>
    <w:rsid w:val="004E70D8"/>
    <w:rsid w:val="004E7467"/>
    <w:rsid w:val="004F30E2"/>
    <w:rsid w:val="004F37A1"/>
    <w:rsid w:val="004F380B"/>
    <w:rsid w:val="004F3991"/>
    <w:rsid w:val="004F4632"/>
    <w:rsid w:val="004F5410"/>
    <w:rsid w:val="004F5AC6"/>
    <w:rsid w:val="004F6F46"/>
    <w:rsid w:val="005005FB"/>
    <w:rsid w:val="00500653"/>
    <w:rsid w:val="005008A7"/>
    <w:rsid w:val="0050336E"/>
    <w:rsid w:val="00504685"/>
    <w:rsid w:val="00504B15"/>
    <w:rsid w:val="00504F4D"/>
    <w:rsid w:val="00506463"/>
    <w:rsid w:val="005064FD"/>
    <w:rsid w:val="00506FD7"/>
    <w:rsid w:val="00507776"/>
    <w:rsid w:val="00507D74"/>
    <w:rsid w:val="00507E95"/>
    <w:rsid w:val="0051013F"/>
    <w:rsid w:val="00510783"/>
    <w:rsid w:val="005123D8"/>
    <w:rsid w:val="00512B3F"/>
    <w:rsid w:val="00513834"/>
    <w:rsid w:val="00513E77"/>
    <w:rsid w:val="00514079"/>
    <w:rsid w:val="005146C3"/>
    <w:rsid w:val="00514D7C"/>
    <w:rsid w:val="00515CB0"/>
    <w:rsid w:val="00515DD3"/>
    <w:rsid w:val="00515E7B"/>
    <w:rsid w:val="00516F66"/>
    <w:rsid w:val="005217FF"/>
    <w:rsid w:val="0052213F"/>
    <w:rsid w:val="0052407E"/>
    <w:rsid w:val="00525E63"/>
    <w:rsid w:val="00526087"/>
    <w:rsid w:val="005263AC"/>
    <w:rsid w:val="005263F8"/>
    <w:rsid w:val="005324D0"/>
    <w:rsid w:val="005335EA"/>
    <w:rsid w:val="005344AE"/>
    <w:rsid w:val="00536FB2"/>
    <w:rsid w:val="0053779E"/>
    <w:rsid w:val="005377A2"/>
    <w:rsid w:val="00540861"/>
    <w:rsid w:val="00541043"/>
    <w:rsid w:val="0054124F"/>
    <w:rsid w:val="00541F3D"/>
    <w:rsid w:val="00542111"/>
    <w:rsid w:val="0054417A"/>
    <w:rsid w:val="005444EF"/>
    <w:rsid w:val="00545390"/>
    <w:rsid w:val="005454D3"/>
    <w:rsid w:val="005467EB"/>
    <w:rsid w:val="0054725C"/>
    <w:rsid w:val="005501F4"/>
    <w:rsid w:val="005503C5"/>
    <w:rsid w:val="00552D8A"/>
    <w:rsid w:val="005541B2"/>
    <w:rsid w:val="00554B4A"/>
    <w:rsid w:val="00554EC8"/>
    <w:rsid w:val="0055501D"/>
    <w:rsid w:val="0055545A"/>
    <w:rsid w:val="00555DA4"/>
    <w:rsid w:val="00556D0C"/>
    <w:rsid w:val="005570A8"/>
    <w:rsid w:val="00557AF5"/>
    <w:rsid w:val="00560EBF"/>
    <w:rsid w:val="00561E7B"/>
    <w:rsid w:val="00561FC2"/>
    <w:rsid w:val="005620E7"/>
    <w:rsid w:val="00563198"/>
    <w:rsid w:val="0056339B"/>
    <w:rsid w:val="00564FBA"/>
    <w:rsid w:val="0056537A"/>
    <w:rsid w:val="00566B8F"/>
    <w:rsid w:val="00566C48"/>
    <w:rsid w:val="00567B93"/>
    <w:rsid w:val="00570227"/>
    <w:rsid w:val="00570829"/>
    <w:rsid w:val="00570C67"/>
    <w:rsid w:val="00571309"/>
    <w:rsid w:val="0057190D"/>
    <w:rsid w:val="00572813"/>
    <w:rsid w:val="00573D59"/>
    <w:rsid w:val="005740CC"/>
    <w:rsid w:val="00574874"/>
    <w:rsid w:val="005756CE"/>
    <w:rsid w:val="00576B74"/>
    <w:rsid w:val="0057729E"/>
    <w:rsid w:val="00577399"/>
    <w:rsid w:val="00581E6B"/>
    <w:rsid w:val="00582F52"/>
    <w:rsid w:val="00583AB7"/>
    <w:rsid w:val="00583F9B"/>
    <w:rsid w:val="005857AA"/>
    <w:rsid w:val="00585AD5"/>
    <w:rsid w:val="00586FC9"/>
    <w:rsid w:val="005870DA"/>
    <w:rsid w:val="0058716A"/>
    <w:rsid w:val="00590D77"/>
    <w:rsid w:val="00591152"/>
    <w:rsid w:val="005911D9"/>
    <w:rsid w:val="00591AEC"/>
    <w:rsid w:val="00591BAB"/>
    <w:rsid w:val="0059237F"/>
    <w:rsid w:val="005924C6"/>
    <w:rsid w:val="0059255E"/>
    <w:rsid w:val="00592815"/>
    <w:rsid w:val="00592971"/>
    <w:rsid w:val="00592E82"/>
    <w:rsid w:val="00593541"/>
    <w:rsid w:val="00593B3B"/>
    <w:rsid w:val="00594A46"/>
    <w:rsid w:val="00594BB2"/>
    <w:rsid w:val="005952F8"/>
    <w:rsid w:val="00595C5E"/>
    <w:rsid w:val="00595E86"/>
    <w:rsid w:val="00595EF6"/>
    <w:rsid w:val="005972C3"/>
    <w:rsid w:val="00597BCC"/>
    <w:rsid w:val="00597DC2"/>
    <w:rsid w:val="005A1145"/>
    <w:rsid w:val="005A117B"/>
    <w:rsid w:val="005A1CCE"/>
    <w:rsid w:val="005A1CF3"/>
    <w:rsid w:val="005A1E55"/>
    <w:rsid w:val="005A22A2"/>
    <w:rsid w:val="005A2B41"/>
    <w:rsid w:val="005A3EC5"/>
    <w:rsid w:val="005A3FFD"/>
    <w:rsid w:val="005A5F87"/>
    <w:rsid w:val="005A6CA9"/>
    <w:rsid w:val="005A73B2"/>
    <w:rsid w:val="005B0CF5"/>
    <w:rsid w:val="005B0DAF"/>
    <w:rsid w:val="005B2207"/>
    <w:rsid w:val="005B2637"/>
    <w:rsid w:val="005B2C22"/>
    <w:rsid w:val="005B4483"/>
    <w:rsid w:val="005B476A"/>
    <w:rsid w:val="005B5052"/>
    <w:rsid w:val="005B509D"/>
    <w:rsid w:val="005B5310"/>
    <w:rsid w:val="005B64A1"/>
    <w:rsid w:val="005B7A85"/>
    <w:rsid w:val="005C052D"/>
    <w:rsid w:val="005C0DC5"/>
    <w:rsid w:val="005C1171"/>
    <w:rsid w:val="005C16BE"/>
    <w:rsid w:val="005C238A"/>
    <w:rsid w:val="005C2930"/>
    <w:rsid w:val="005C3C50"/>
    <w:rsid w:val="005D0EF5"/>
    <w:rsid w:val="005D1D1F"/>
    <w:rsid w:val="005D2010"/>
    <w:rsid w:val="005D2119"/>
    <w:rsid w:val="005D21FF"/>
    <w:rsid w:val="005D29FA"/>
    <w:rsid w:val="005D30FF"/>
    <w:rsid w:val="005D358C"/>
    <w:rsid w:val="005D4211"/>
    <w:rsid w:val="005D5DBE"/>
    <w:rsid w:val="005D5F9A"/>
    <w:rsid w:val="005D7530"/>
    <w:rsid w:val="005D7E92"/>
    <w:rsid w:val="005E15F1"/>
    <w:rsid w:val="005E1A41"/>
    <w:rsid w:val="005E26AE"/>
    <w:rsid w:val="005E35EF"/>
    <w:rsid w:val="005E429E"/>
    <w:rsid w:val="005E51F4"/>
    <w:rsid w:val="005E751B"/>
    <w:rsid w:val="005F0443"/>
    <w:rsid w:val="005F0637"/>
    <w:rsid w:val="005F0856"/>
    <w:rsid w:val="005F49EE"/>
    <w:rsid w:val="005F5259"/>
    <w:rsid w:val="005F6ACC"/>
    <w:rsid w:val="005F778B"/>
    <w:rsid w:val="006011D7"/>
    <w:rsid w:val="0060228D"/>
    <w:rsid w:val="00603075"/>
    <w:rsid w:val="006031FF"/>
    <w:rsid w:val="006035A1"/>
    <w:rsid w:val="00603B02"/>
    <w:rsid w:val="00603CF5"/>
    <w:rsid w:val="00603DAE"/>
    <w:rsid w:val="006042D4"/>
    <w:rsid w:val="00607179"/>
    <w:rsid w:val="00607C18"/>
    <w:rsid w:val="0061080B"/>
    <w:rsid w:val="00610FF1"/>
    <w:rsid w:val="006110BC"/>
    <w:rsid w:val="006115BA"/>
    <w:rsid w:val="00611915"/>
    <w:rsid w:val="00611EA7"/>
    <w:rsid w:val="00614846"/>
    <w:rsid w:val="00615DF0"/>
    <w:rsid w:val="00616976"/>
    <w:rsid w:val="00616D92"/>
    <w:rsid w:val="00616EF5"/>
    <w:rsid w:val="00620603"/>
    <w:rsid w:val="00620AFB"/>
    <w:rsid w:val="00621062"/>
    <w:rsid w:val="00621FD4"/>
    <w:rsid w:val="00622622"/>
    <w:rsid w:val="006237B0"/>
    <w:rsid w:val="00624E13"/>
    <w:rsid w:val="00626592"/>
    <w:rsid w:val="00626CF2"/>
    <w:rsid w:val="006277A3"/>
    <w:rsid w:val="00630AAF"/>
    <w:rsid w:val="00630D14"/>
    <w:rsid w:val="00631A5D"/>
    <w:rsid w:val="00632296"/>
    <w:rsid w:val="00632B73"/>
    <w:rsid w:val="00634618"/>
    <w:rsid w:val="00635573"/>
    <w:rsid w:val="006355BD"/>
    <w:rsid w:val="00635EE4"/>
    <w:rsid w:val="00635F67"/>
    <w:rsid w:val="00637712"/>
    <w:rsid w:val="00637D12"/>
    <w:rsid w:val="00641D95"/>
    <w:rsid w:val="00641FC9"/>
    <w:rsid w:val="0064334C"/>
    <w:rsid w:val="0064370F"/>
    <w:rsid w:val="00645C46"/>
    <w:rsid w:val="00646AF8"/>
    <w:rsid w:val="00646FF2"/>
    <w:rsid w:val="00647DB7"/>
    <w:rsid w:val="00650345"/>
    <w:rsid w:val="0065088F"/>
    <w:rsid w:val="00650E5F"/>
    <w:rsid w:val="0065184D"/>
    <w:rsid w:val="00651F13"/>
    <w:rsid w:val="00652949"/>
    <w:rsid w:val="00652AF5"/>
    <w:rsid w:val="00652E28"/>
    <w:rsid w:val="00652E7B"/>
    <w:rsid w:val="00653332"/>
    <w:rsid w:val="00653902"/>
    <w:rsid w:val="00655586"/>
    <w:rsid w:val="00660005"/>
    <w:rsid w:val="006604E0"/>
    <w:rsid w:val="00660A36"/>
    <w:rsid w:val="00660FDB"/>
    <w:rsid w:val="00661241"/>
    <w:rsid w:val="00661674"/>
    <w:rsid w:val="00662B42"/>
    <w:rsid w:val="00662E7C"/>
    <w:rsid w:val="00663D8F"/>
    <w:rsid w:val="00664097"/>
    <w:rsid w:val="006640D4"/>
    <w:rsid w:val="006646B0"/>
    <w:rsid w:val="00664C9E"/>
    <w:rsid w:val="00666DB8"/>
    <w:rsid w:val="006671A5"/>
    <w:rsid w:val="006671F5"/>
    <w:rsid w:val="006674D2"/>
    <w:rsid w:val="00670345"/>
    <w:rsid w:val="006707F3"/>
    <w:rsid w:val="00670E98"/>
    <w:rsid w:val="00671133"/>
    <w:rsid w:val="006715E4"/>
    <w:rsid w:val="00671E89"/>
    <w:rsid w:val="0067487D"/>
    <w:rsid w:val="0067684B"/>
    <w:rsid w:val="006768E1"/>
    <w:rsid w:val="00677B59"/>
    <w:rsid w:val="00680E3D"/>
    <w:rsid w:val="0068175E"/>
    <w:rsid w:val="0068192C"/>
    <w:rsid w:val="00681B33"/>
    <w:rsid w:val="006828A6"/>
    <w:rsid w:val="00682C0F"/>
    <w:rsid w:val="00682EE3"/>
    <w:rsid w:val="0068310F"/>
    <w:rsid w:val="006848E0"/>
    <w:rsid w:val="00684ACB"/>
    <w:rsid w:val="00684C59"/>
    <w:rsid w:val="00685C59"/>
    <w:rsid w:val="00687270"/>
    <w:rsid w:val="0068784B"/>
    <w:rsid w:val="00690C36"/>
    <w:rsid w:val="00690F48"/>
    <w:rsid w:val="00691CA8"/>
    <w:rsid w:val="006924FD"/>
    <w:rsid w:val="00693B5E"/>
    <w:rsid w:val="0069547E"/>
    <w:rsid w:val="00695AE0"/>
    <w:rsid w:val="00695EFB"/>
    <w:rsid w:val="0069608A"/>
    <w:rsid w:val="00696267"/>
    <w:rsid w:val="0069700D"/>
    <w:rsid w:val="006A02A2"/>
    <w:rsid w:val="006A16FE"/>
    <w:rsid w:val="006A3D59"/>
    <w:rsid w:val="006A3FD7"/>
    <w:rsid w:val="006A5FFB"/>
    <w:rsid w:val="006A7391"/>
    <w:rsid w:val="006A774C"/>
    <w:rsid w:val="006B064D"/>
    <w:rsid w:val="006B3166"/>
    <w:rsid w:val="006B43B9"/>
    <w:rsid w:val="006B521C"/>
    <w:rsid w:val="006B642C"/>
    <w:rsid w:val="006B6F25"/>
    <w:rsid w:val="006B73AB"/>
    <w:rsid w:val="006B7E7B"/>
    <w:rsid w:val="006C0CE9"/>
    <w:rsid w:val="006C13A5"/>
    <w:rsid w:val="006C14E6"/>
    <w:rsid w:val="006C168C"/>
    <w:rsid w:val="006C2019"/>
    <w:rsid w:val="006C24D1"/>
    <w:rsid w:val="006C2A34"/>
    <w:rsid w:val="006C2F37"/>
    <w:rsid w:val="006C3124"/>
    <w:rsid w:val="006C321F"/>
    <w:rsid w:val="006C37EB"/>
    <w:rsid w:val="006C4EF5"/>
    <w:rsid w:val="006C56DB"/>
    <w:rsid w:val="006C5D18"/>
    <w:rsid w:val="006C655E"/>
    <w:rsid w:val="006C7629"/>
    <w:rsid w:val="006C791B"/>
    <w:rsid w:val="006D0951"/>
    <w:rsid w:val="006D0AC2"/>
    <w:rsid w:val="006D0F7B"/>
    <w:rsid w:val="006D1014"/>
    <w:rsid w:val="006D1AE1"/>
    <w:rsid w:val="006D1C22"/>
    <w:rsid w:val="006D1C42"/>
    <w:rsid w:val="006D1C46"/>
    <w:rsid w:val="006D1E19"/>
    <w:rsid w:val="006D1F74"/>
    <w:rsid w:val="006D3197"/>
    <w:rsid w:val="006D363E"/>
    <w:rsid w:val="006D690B"/>
    <w:rsid w:val="006D6934"/>
    <w:rsid w:val="006D7057"/>
    <w:rsid w:val="006D723F"/>
    <w:rsid w:val="006D745E"/>
    <w:rsid w:val="006D74AF"/>
    <w:rsid w:val="006D76E4"/>
    <w:rsid w:val="006D779D"/>
    <w:rsid w:val="006E0325"/>
    <w:rsid w:val="006E0D33"/>
    <w:rsid w:val="006E0D58"/>
    <w:rsid w:val="006E1EE7"/>
    <w:rsid w:val="006E241B"/>
    <w:rsid w:val="006E2C00"/>
    <w:rsid w:val="006E3506"/>
    <w:rsid w:val="006E3768"/>
    <w:rsid w:val="006E3F06"/>
    <w:rsid w:val="006E4754"/>
    <w:rsid w:val="006E48BE"/>
    <w:rsid w:val="006E4CB7"/>
    <w:rsid w:val="006E5760"/>
    <w:rsid w:val="006F04EA"/>
    <w:rsid w:val="006F06C2"/>
    <w:rsid w:val="006F25AA"/>
    <w:rsid w:val="006F28AE"/>
    <w:rsid w:val="006F35FB"/>
    <w:rsid w:val="006F3A6A"/>
    <w:rsid w:val="006F4221"/>
    <w:rsid w:val="006F4C87"/>
    <w:rsid w:val="006F5C09"/>
    <w:rsid w:val="006F6330"/>
    <w:rsid w:val="006F65C0"/>
    <w:rsid w:val="006F6B48"/>
    <w:rsid w:val="006F7EA5"/>
    <w:rsid w:val="007004BC"/>
    <w:rsid w:val="00701031"/>
    <w:rsid w:val="0070190E"/>
    <w:rsid w:val="007019BC"/>
    <w:rsid w:val="00701E3D"/>
    <w:rsid w:val="00702432"/>
    <w:rsid w:val="00702A4E"/>
    <w:rsid w:val="0070454D"/>
    <w:rsid w:val="007049F8"/>
    <w:rsid w:val="007057AD"/>
    <w:rsid w:val="007062DC"/>
    <w:rsid w:val="00706805"/>
    <w:rsid w:val="00707BFD"/>
    <w:rsid w:val="00710038"/>
    <w:rsid w:val="00710B4C"/>
    <w:rsid w:val="00710C2A"/>
    <w:rsid w:val="00710F90"/>
    <w:rsid w:val="00711BB5"/>
    <w:rsid w:val="00712635"/>
    <w:rsid w:val="00712E82"/>
    <w:rsid w:val="007130AA"/>
    <w:rsid w:val="0071346D"/>
    <w:rsid w:val="007137A4"/>
    <w:rsid w:val="00713E07"/>
    <w:rsid w:val="0071447E"/>
    <w:rsid w:val="007147A6"/>
    <w:rsid w:val="00714B46"/>
    <w:rsid w:val="00714C45"/>
    <w:rsid w:val="00714C78"/>
    <w:rsid w:val="00714D7F"/>
    <w:rsid w:val="007155E5"/>
    <w:rsid w:val="00715871"/>
    <w:rsid w:val="007159E7"/>
    <w:rsid w:val="00715D0A"/>
    <w:rsid w:val="00715E0D"/>
    <w:rsid w:val="00715F3A"/>
    <w:rsid w:val="00716A6D"/>
    <w:rsid w:val="00717477"/>
    <w:rsid w:val="00717F45"/>
    <w:rsid w:val="007204A1"/>
    <w:rsid w:val="007205DF"/>
    <w:rsid w:val="00721D16"/>
    <w:rsid w:val="00721F73"/>
    <w:rsid w:val="0072268A"/>
    <w:rsid w:val="007226C2"/>
    <w:rsid w:val="00722B53"/>
    <w:rsid w:val="00723382"/>
    <w:rsid w:val="00723899"/>
    <w:rsid w:val="00723BF6"/>
    <w:rsid w:val="00724696"/>
    <w:rsid w:val="00725FA8"/>
    <w:rsid w:val="0072770B"/>
    <w:rsid w:val="00727811"/>
    <w:rsid w:val="00727974"/>
    <w:rsid w:val="007300D0"/>
    <w:rsid w:val="0073036E"/>
    <w:rsid w:val="00731A87"/>
    <w:rsid w:val="00732276"/>
    <w:rsid w:val="00732720"/>
    <w:rsid w:val="007330CC"/>
    <w:rsid w:val="00733B33"/>
    <w:rsid w:val="00734969"/>
    <w:rsid w:val="0073554B"/>
    <w:rsid w:val="00736034"/>
    <w:rsid w:val="00736250"/>
    <w:rsid w:val="0073631A"/>
    <w:rsid w:val="00736906"/>
    <w:rsid w:val="00736A9C"/>
    <w:rsid w:val="00736BD9"/>
    <w:rsid w:val="00737A05"/>
    <w:rsid w:val="00740470"/>
    <w:rsid w:val="00740E43"/>
    <w:rsid w:val="0074143E"/>
    <w:rsid w:val="007417DB"/>
    <w:rsid w:val="00742270"/>
    <w:rsid w:val="0074237E"/>
    <w:rsid w:val="007442D3"/>
    <w:rsid w:val="007445C9"/>
    <w:rsid w:val="00744D43"/>
    <w:rsid w:val="007453EE"/>
    <w:rsid w:val="00745AD0"/>
    <w:rsid w:val="00745BB0"/>
    <w:rsid w:val="00750763"/>
    <w:rsid w:val="007510FD"/>
    <w:rsid w:val="00752136"/>
    <w:rsid w:val="00754317"/>
    <w:rsid w:val="00755C10"/>
    <w:rsid w:val="00755D5C"/>
    <w:rsid w:val="0075689A"/>
    <w:rsid w:val="00757095"/>
    <w:rsid w:val="0075771E"/>
    <w:rsid w:val="007601F8"/>
    <w:rsid w:val="00760CDF"/>
    <w:rsid w:val="00761C08"/>
    <w:rsid w:val="007622B5"/>
    <w:rsid w:val="007623A3"/>
    <w:rsid w:val="007645EE"/>
    <w:rsid w:val="00764CF5"/>
    <w:rsid w:val="007650A0"/>
    <w:rsid w:val="00765889"/>
    <w:rsid w:val="007660A0"/>
    <w:rsid w:val="007675A7"/>
    <w:rsid w:val="0076CE13"/>
    <w:rsid w:val="00771610"/>
    <w:rsid w:val="0077165B"/>
    <w:rsid w:val="007716FF"/>
    <w:rsid w:val="0077170D"/>
    <w:rsid w:val="00771EE3"/>
    <w:rsid w:val="00773059"/>
    <w:rsid w:val="00774315"/>
    <w:rsid w:val="007756B3"/>
    <w:rsid w:val="007756F4"/>
    <w:rsid w:val="00775DA7"/>
    <w:rsid w:val="007773FA"/>
    <w:rsid w:val="00777673"/>
    <w:rsid w:val="0077783B"/>
    <w:rsid w:val="00780CB2"/>
    <w:rsid w:val="007826CB"/>
    <w:rsid w:val="00784A6C"/>
    <w:rsid w:val="00784C43"/>
    <w:rsid w:val="00784EE3"/>
    <w:rsid w:val="00785E37"/>
    <w:rsid w:val="00786EC3"/>
    <w:rsid w:val="007877D0"/>
    <w:rsid w:val="00787D8F"/>
    <w:rsid w:val="007901BC"/>
    <w:rsid w:val="00790583"/>
    <w:rsid w:val="00790862"/>
    <w:rsid w:val="007913B7"/>
    <w:rsid w:val="00791EB2"/>
    <w:rsid w:val="00792D59"/>
    <w:rsid w:val="00792F74"/>
    <w:rsid w:val="0079415E"/>
    <w:rsid w:val="0079426A"/>
    <w:rsid w:val="0079469D"/>
    <w:rsid w:val="00796117"/>
    <w:rsid w:val="00796AB2"/>
    <w:rsid w:val="0079C03F"/>
    <w:rsid w:val="007A0AB2"/>
    <w:rsid w:val="007A0F2F"/>
    <w:rsid w:val="007A132B"/>
    <w:rsid w:val="007A15C6"/>
    <w:rsid w:val="007A236D"/>
    <w:rsid w:val="007A23F9"/>
    <w:rsid w:val="007A294B"/>
    <w:rsid w:val="007A2E2A"/>
    <w:rsid w:val="007A46AC"/>
    <w:rsid w:val="007A4CCA"/>
    <w:rsid w:val="007A4D4B"/>
    <w:rsid w:val="007A6498"/>
    <w:rsid w:val="007A657B"/>
    <w:rsid w:val="007A7297"/>
    <w:rsid w:val="007B02B4"/>
    <w:rsid w:val="007B05C2"/>
    <w:rsid w:val="007B154F"/>
    <w:rsid w:val="007B1763"/>
    <w:rsid w:val="007B2286"/>
    <w:rsid w:val="007B3595"/>
    <w:rsid w:val="007B38F7"/>
    <w:rsid w:val="007B3979"/>
    <w:rsid w:val="007B3A9C"/>
    <w:rsid w:val="007B3AD9"/>
    <w:rsid w:val="007B4C2C"/>
    <w:rsid w:val="007B4C4E"/>
    <w:rsid w:val="007B6A97"/>
    <w:rsid w:val="007C0226"/>
    <w:rsid w:val="007C07B7"/>
    <w:rsid w:val="007C1E43"/>
    <w:rsid w:val="007C28AC"/>
    <w:rsid w:val="007C2D22"/>
    <w:rsid w:val="007C3287"/>
    <w:rsid w:val="007C398C"/>
    <w:rsid w:val="007C3FB8"/>
    <w:rsid w:val="007C3FFD"/>
    <w:rsid w:val="007C4AF9"/>
    <w:rsid w:val="007C6204"/>
    <w:rsid w:val="007C6DFD"/>
    <w:rsid w:val="007C7779"/>
    <w:rsid w:val="007D1978"/>
    <w:rsid w:val="007D1F74"/>
    <w:rsid w:val="007D309C"/>
    <w:rsid w:val="007D3D47"/>
    <w:rsid w:val="007D4DE9"/>
    <w:rsid w:val="007D5008"/>
    <w:rsid w:val="007D5FA3"/>
    <w:rsid w:val="007D6292"/>
    <w:rsid w:val="007D66C3"/>
    <w:rsid w:val="007D68B9"/>
    <w:rsid w:val="007D6DC9"/>
    <w:rsid w:val="007D7A34"/>
    <w:rsid w:val="007D7BAB"/>
    <w:rsid w:val="007E0030"/>
    <w:rsid w:val="007E0120"/>
    <w:rsid w:val="007E06B3"/>
    <w:rsid w:val="007E0A9C"/>
    <w:rsid w:val="007E0C84"/>
    <w:rsid w:val="007E1342"/>
    <w:rsid w:val="007E149B"/>
    <w:rsid w:val="007E2BCB"/>
    <w:rsid w:val="007E3706"/>
    <w:rsid w:val="007E3A25"/>
    <w:rsid w:val="007E47D3"/>
    <w:rsid w:val="007E4AA4"/>
    <w:rsid w:val="007E54EC"/>
    <w:rsid w:val="007E5586"/>
    <w:rsid w:val="007E6F69"/>
    <w:rsid w:val="007E75FA"/>
    <w:rsid w:val="007E7660"/>
    <w:rsid w:val="007F0365"/>
    <w:rsid w:val="007F0825"/>
    <w:rsid w:val="007F0A8E"/>
    <w:rsid w:val="007F1286"/>
    <w:rsid w:val="007F1A8B"/>
    <w:rsid w:val="007F1BC9"/>
    <w:rsid w:val="007F252E"/>
    <w:rsid w:val="007F26AD"/>
    <w:rsid w:val="007F27A7"/>
    <w:rsid w:val="007F39CF"/>
    <w:rsid w:val="007F3B98"/>
    <w:rsid w:val="007F4067"/>
    <w:rsid w:val="007F4861"/>
    <w:rsid w:val="007F6DC5"/>
    <w:rsid w:val="007F7A14"/>
    <w:rsid w:val="00801064"/>
    <w:rsid w:val="00801B4F"/>
    <w:rsid w:val="00803DD5"/>
    <w:rsid w:val="00804CE7"/>
    <w:rsid w:val="00805109"/>
    <w:rsid w:val="00806247"/>
    <w:rsid w:val="00806CFE"/>
    <w:rsid w:val="0080700B"/>
    <w:rsid w:val="00807918"/>
    <w:rsid w:val="008139B2"/>
    <w:rsid w:val="00816432"/>
    <w:rsid w:val="00816641"/>
    <w:rsid w:val="0081717C"/>
    <w:rsid w:val="00817C23"/>
    <w:rsid w:val="008200DB"/>
    <w:rsid w:val="008217A3"/>
    <w:rsid w:val="00821820"/>
    <w:rsid w:val="00821C61"/>
    <w:rsid w:val="008226F3"/>
    <w:rsid w:val="00823B5D"/>
    <w:rsid w:val="00826248"/>
    <w:rsid w:val="008262C9"/>
    <w:rsid w:val="00827D27"/>
    <w:rsid w:val="00830825"/>
    <w:rsid w:val="008318A4"/>
    <w:rsid w:val="0083193D"/>
    <w:rsid w:val="008320CE"/>
    <w:rsid w:val="00832373"/>
    <w:rsid w:val="008338CC"/>
    <w:rsid w:val="00833907"/>
    <w:rsid w:val="008351CB"/>
    <w:rsid w:val="008355BB"/>
    <w:rsid w:val="00836589"/>
    <w:rsid w:val="00836FFD"/>
    <w:rsid w:val="00837863"/>
    <w:rsid w:val="00837A9C"/>
    <w:rsid w:val="008402E3"/>
    <w:rsid w:val="0084236B"/>
    <w:rsid w:val="008429B0"/>
    <w:rsid w:val="00843A76"/>
    <w:rsid w:val="00843DE4"/>
    <w:rsid w:val="00843E07"/>
    <w:rsid w:val="00844940"/>
    <w:rsid w:val="008458DA"/>
    <w:rsid w:val="008467D4"/>
    <w:rsid w:val="008469E4"/>
    <w:rsid w:val="00847BDE"/>
    <w:rsid w:val="00850AF8"/>
    <w:rsid w:val="00851601"/>
    <w:rsid w:val="00852FA7"/>
    <w:rsid w:val="008539A4"/>
    <w:rsid w:val="00854173"/>
    <w:rsid w:val="008549F0"/>
    <w:rsid w:val="00854F42"/>
    <w:rsid w:val="008570B6"/>
    <w:rsid w:val="008607DA"/>
    <w:rsid w:val="00861AF0"/>
    <w:rsid w:val="008633F4"/>
    <w:rsid w:val="00864470"/>
    <w:rsid w:val="00865511"/>
    <w:rsid w:val="008662AB"/>
    <w:rsid w:val="00866734"/>
    <w:rsid w:val="00866CA6"/>
    <w:rsid w:val="00867116"/>
    <w:rsid w:val="008673CD"/>
    <w:rsid w:val="00867A29"/>
    <w:rsid w:val="00867F75"/>
    <w:rsid w:val="008711BA"/>
    <w:rsid w:val="00871DAF"/>
    <w:rsid w:val="0087207C"/>
    <w:rsid w:val="0087398B"/>
    <w:rsid w:val="00873E7B"/>
    <w:rsid w:val="008745F4"/>
    <w:rsid w:val="008749C4"/>
    <w:rsid w:val="00874C61"/>
    <w:rsid w:val="008754F7"/>
    <w:rsid w:val="00876A22"/>
    <w:rsid w:val="008776E4"/>
    <w:rsid w:val="00883400"/>
    <w:rsid w:val="00884A54"/>
    <w:rsid w:val="00885AE1"/>
    <w:rsid w:val="00885C9F"/>
    <w:rsid w:val="00885D8D"/>
    <w:rsid w:val="008877FE"/>
    <w:rsid w:val="00890AEE"/>
    <w:rsid w:val="008914C5"/>
    <w:rsid w:val="008918C7"/>
    <w:rsid w:val="00891AD2"/>
    <w:rsid w:val="00891B97"/>
    <w:rsid w:val="0089294A"/>
    <w:rsid w:val="008931FF"/>
    <w:rsid w:val="00894075"/>
    <w:rsid w:val="008945FC"/>
    <w:rsid w:val="00894AB8"/>
    <w:rsid w:val="00895AE6"/>
    <w:rsid w:val="00897440"/>
    <w:rsid w:val="00897D50"/>
    <w:rsid w:val="008A0EA8"/>
    <w:rsid w:val="008A36B1"/>
    <w:rsid w:val="008A3EED"/>
    <w:rsid w:val="008A49A3"/>
    <w:rsid w:val="008A4A3C"/>
    <w:rsid w:val="008A5702"/>
    <w:rsid w:val="008A67AF"/>
    <w:rsid w:val="008A6824"/>
    <w:rsid w:val="008A6C69"/>
    <w:rsid w:val="008A6DD9"/>
    <w:rsid w:val="008A7AB6"/>
    <w:rsid w:val="008A7E5D"/>
    <w:rsid w:val="008B0983"/>
    <w:rsid w:val="008B22D9"/>
    <w:rsid w:val="008B2B7B"/>
    <w:rsid w:val="008B3B81"/>
    <w:rsid w:val="008B54CD"/>
    <w:rsid w:val="008B5509"/>
    <w:rsid w:val="008B669D"/>
    <w:rsid w:val="008B6929"/>
    <w:rsid w:val="008B698A"/>
    <w:rsid w:val="008B6BEF"/>
    <w:rsid w:val="008B713A"/>
    <w:rsid w:val="008B74C1"/>
    <w:rsid w:val="008B74F2"/>
    <w:rsid w:val="008B771C"/>
    <w:rsid w:val="008C0D00"/>
    <w:rsid w:val="008C1922"/>
    <w:rsid w:val="008C1B50"/>
    <w:rsid w:val="008C1B60"/>
    <w:rsid w:val="008C35B6"/>
    <w:rsid w:val="008C4176"/>
    <w:rsid w:val="008C4579"/>
    <w:rsid w:val="008C4E58"/>
    <w:rsid w:val="008C61F9"/>
    <w:rsid w:val="008C6944"/>
    <w:rsid w:val="008C6BE2"/>
    <w:rsid w:val="008C6DEB"/>
    <w:rsid w:val="008D0B92"/>
    <w:rsid w:val="008D0EC4"/>
    <w:rsid w:val="008D0EDC"/>
    <w:rsid w:val="008D11D3"/>
    <w:rsid w:val="008D16AA"/>
    <w:rsid w:val="008D447E"/>
    <w:rsid w:val="008D7CFC"/>
    <w:rsid w:val="008E17AA"/>
    <w:rsid w:val="008E18E3"/>
    <w:rsid w:val="008E2018"/>
    <w:rsid w:val="008E26C8"/>
    <w:rsid w:val="008E29BB"/>
    <w:rsid w:val="008E496E"/>
    <w:rsid w:val="008E4D17"/>
    <w:rsid w:val="008E5163"/>
    <w:rsid w:val="008E627C"/>
    <w:rsid w:val="008E76CB"/>
    <w:rsid w:val="008F2A93"/>
    <w:rsid w:val="008F31E2"/>
    <w:rsid w:val="008F3853"/>
    <w:rsid w:val="008F387D"/>
    <w:rsid w:val="008F4558"/>
    <w:rsid w:val="008F4A1A"/>
    <w:rsid w:val="008F5B25"/>
    <w:rsid w:val="008F619E"/>
    <w:rsid w:val="008F64E7"/>
    <w:rsid w:val="008F762E"/>
    <w:rsid w:val="00900150"/>
    <w:rsid w:val="009010FC"/>
    <w:rsid w:val="0090143C"/>
    <w:rsid w:val="0090205B"/>
    <w:rsid w:val="00902642"/>
    <w:rsid w:val="0090329B"/>
    <w:rsid w:val="00903569"/>
    <w:rsid w:val="0090369F"/>
    <w:rsid w:val="009058FB"/>
    <w:rsid w:val="00907A0C"/>
    <w:rsid w:val="00910BC6"/>
    <w:rsid w:val="00913574"/>
    <w:rsid w:val="00913CA3"/>
    <w:rsid w:val="00914E0E"/>
    <w:rsid w:val="00915221"/>
    <w:rsid w:val="00915627"/>
    <w:rsid w:val="009157BF"/>
    <w:rsid w:val="00915AF2"/>
    <w:rsid w:val="00917EF8"/>
    <w:rsid w:val="00920AD4"/>
    <w:rsid w:val="00920D2C"/>
    <w:rsid w:val="009224B5"/>
    <w:rsid w:val="0092272A"/>
    <w:rsid w:val="00922F1E"/>
    <w:rsid w:val="00923972"/>
    <w:rsid w:val="00925585"/>
    <w:rsid w:val="009279EA"/>
    <w:rsid w:val="00927F59"/>
    <w:rsid w:val="009304A1"/>
    <w:rsid w:val="00930F26"/>
    <w:rsid w:val="0093124C"/>
    <w:rsid w:val="00932135"/>
    <w:rsid w:val="00932C6D"/>
    <w:rsid w:val="009365EC"/>
    <w:rsid w:val="009368CD"/>
    <w:rsid w:val="00936C90"/>
    <w:rsid w:val="0093751A"/>
    <w:rsid w:val="00937BFA"/>
    <w:rsid w:val="00940151"/>
    <w:rsid w:val="009404C5"/>
    <w:rsid w:val="009414F8"/>
    <w:rsid w:val="00941A2D"/>
    <w:rsid w:val="00941E74"/>
    <w:rsid w:val="00942485"/>
    <w:rsid w:val="009441B1"/>
    <w:rsid w:val="00944308"/>
    <w:rsid w:val="009459AA"/>
    <w:rsid w:val="00945E16"/>
    <w:rsid w:val="009460D8"/>
    <w:rsid w:val="00946F91"/>
    <w:rsid w:val="00947475"/>
    <w:rsid w:val="00947626"/>
    <w:rsid w:val="0094778C"/>
    <w:rsid w:val="00947A7F"/>
    <w:rsid w:val="0095196E"/>
    <w:rsid w:val="0095213C"/>
    <w:rsid w:val="00952D3C"/>
    <w:rsid w:val="0095369D"/>
    <w:rsid w:val="00955B91"/>
    <w:rsid w:val="00955D5E"/>
    <w:rsid w:val="00955E43"/>
    <w:rsid w:val="00956495"/>
    <w:rsid w:val="00957C5F"/>
    <w:rsid w:val="00957F9F"/>
    <w:rsid w:val="009601BC"/>
    <w:rsid w:val="0096391B"/>
    <w:rsid w:val="00964FDE"/>
    <w:rsid w:val="009671E1"/>
    <w:rsid w:val="00967CDB"/>
    <w:rsid w:val="0097036A"/>
    <w:rsid w:val="0097192E"/>
    <w:rsid w:val="00971A5B"/>
    <w:rsid w:val="00971EB2"/>
    <w:rsid w:val="00971FC6"/>
    <w:rsid w:val="00972017"/>
    <w:rsid w:val="0097223B"/>
    <w:rsid w:val="00973798"/>
    <w:rsid w:val="00973888"/>
    <w:rsid w:val="00973EB1"/>
    <w:rsid w:val="009750A4"/>
    <w:rsid w:val="009751C8"/>
    <w:rsid w:val="00975853"/>
    <w:rsid w:val="009767F0"/>
    <w:rsid w:val="00976D81"/>
    <w:rsid w:val="00976E8B"/>
    <w:rsid w:val="00977A98"/>
    <w:rsid w:val="00977B09"/>
    <w:rsid w:val="00980113"/>
    <w:rsid w:val="009802DB"/>
    <w:rsid w:val="0098073A"/>
    <w:rsid w:val="0098089B"/>
    <w:rsid w:val="0098144C"/>
    <w:rsid w:val="00981E7A"/>
    <w:rsid w:val="00981EBD"/>
    <w:rsid w:val="0098310F"/>
    <w:rsid w:val="00983E34"/>
    <w:rsid w:val="009852A9"/>
    <w:rsid w:val="00985768"/>
    <w:rsid w:val="00986481"/>
    <w:rsid w:val="0098711A"/>
    <w:rsid w:val="0098726E"/>
    <w:rsid w:val="009874B9"/>
    <w:rsid w:val="0099292C"/>
    <w:rsid w:val="00994149"/>
    <w:rsid w:val="00995C43"/>
    <w:rsid w:val="00995FF3"/>
    <w:rsid w:val="00996EC1"/>
    <w:rsid w:val="00997504"/>
    <w:rsid w:val="00997692"/>
    <w:rsid w:val="00997E98"/>
    <w:rsid w:val="009A016D"/>
    <w:rsid w:val="009A0DD8"/>
    <w:rsid w:val="009A0E0F"/>
    <w:rsid w:val="009A1559"/>
    <w:rsid w:val="009A29BD"/>
    <w:rsid w:val="009A413C"/>
    <w:rsid w:val="009A5E96"/>
    <w:rsid w:val="009A6C43"/>
    <w:rsid w:val="009A6DED"/>
    <w:rsid w:val="009A7271"/>
    <w:rsid w:val="009A7B65"/>
    <w:rsid w:val="009A7BE5"/>
    <w:rsid w:val="009B0C19"/>
    <w:rsid w:val="009B135D"/>
    <w:rsid w:val="009B1EBE"/>
    <w:rsid w:val="009B216E"/>
    <w:rsid w:val="009B4FBB"/>
    <w:rsid w:val="009B5989"/>
    <w:rsid w:val="009B6105"/>
    <w:rsid w:val="009B6DF3"/>
    <w:rsid w:val="009B7EC2"/>
    <w:rsid w:val="009C0D62"/>
    <w:rsid w:val="009C1364"/>
    <w:rsid w:val="009C152A"/>
    <w:rsid w:val="009C208D"/>
    <w:rsid w:val="009C20F8"/>
    <w:rsid w:val="009C276F"/>
    <w:rsid w:val="009C2B6F"/>
    <w:rsid w:val="009C2BAA"/>
    <w:rsid w:val="009C6025"/>
    <w:rsid w:val="009C63FF"/>
    <w:rsid w:val="009C69BC"/>
    <w:rsid w:val="009C6B5D"/>
    <w:rsid w:val="009C7DE5"/>
    <w:rsid w:val="009D0076"/>
    <w:rsid w:val="009D0341"/>
    <w:rsid w:val="009D0521"/>
    <w:rsid w:val="009D22F3"/>
    <w:rsid w:val="009D2358"/>
    <w:rsid w:val="009D372D"/>
    <w:rsid w:val="009D4FDB"/>
    <w:rsid w:val="009D6320"/>
    <w:rsid w:val="009D6723"/>
    <w:rsid w:val="009D6F23"/>
    <w:rsid w:val="009D6F71"/>
    <w:rsid w:val="009D7ABA"/>
    <w:rsid w:val="009E03EF"/>
    <w:rsid w:val="009E1B59"/>
    <w:rsid w:val="009E3E01"/>
    <w:rsid w:val="009E4C0C"/>
    <w:rsid w:val="009E5A94"/>
    <w:rsid w:val="009E5B33"/>
    <w:rsid w:val="009E63CE"/>
    <w:rsid w:val="009E66CD"/>
    <w:rsid w:val="009E66FF"/>
    <w:rsid w:val="009E67A1"/>
    <w:rsid w:val="009F03B3"/>
    <w:rsid w:val="009F0D27"/>
    <w:rsid w:val="009F25FA"/>
    <w:rsid w:val="009F2E54"/>
    <w:rsid w:val="009F3FA5"/>
    <w:rsid w:val="009F54C1"/>
    <w:rsid w:val="009F64DD"/>
    <w:rsid w:val="009F6507"/>
    <w:rsid w:val="00A00AD7"/>
    <w:rsid w:val="00A02D74"/>
    <w:rsid w:val="00A0349F"/>
    <w:rsid w:val="00A037AE"/>
    <w:rsid w:val="00A045E1"/>
    <w:rsid w:val="00A06E01"/>
    <w:rsid w:val="00A07031"/>
    <w:rsid w:val="00A0784B"/>
    <w:rsid w:val="00A07925"/>
    <w:rsid w:val="00A13492"/>
    <w:rsid w:val="00A14071"/>
    <w:rsid w:val="00A14815"/>
    <w:rsid w:val="00A15973"/>
    <w:rsid w:val="00A15988"/>
    <w:rsid w:val="00A15C37"/>
    <w:rsid w:val="00A169BD"/>
    <w:rsid w:val="00A16E1D"/>
    <w:rsid w:val="00A17975"/>
    <w:rsid w:val="00A205D8"/>
    <w:rsid w:val="00A22493"/>
    <w:rsid w:val="00A22D3C"/>
    <w:rsid w:val="00A23560"/>
    <w:rsid w:val="00A244D0"/>
    <w:rsid w:val="00A253C9"/>
    <w:rsid w:val="00A26C18"/>
    <w:rsid w:val="00A27061"/>
    <w:rsid w:val="00A328AC"/>
    <w:rsid w:val="00A344B5"/>
    <w:rsid w:val="00A35EA2"/>
    <w:rsid w:val="00A37051"/>
    <w:rsid w:val="00A37375"/>
    <w:rsid w:val="00A40B5C"/>
    <w:rsid w:val="00A410A8"/>
    <w:rsid w:val="00A426B7"/>
    <w:rsid w:val="00A46139"/>
    <w:rsid w:val="00A4622F"/>
    <w:rsid w:val="00A51222"/>
    <w:rsid w:val="00A51996"/>
    <w:rsid w:val="00A521C7"/>
    <w:rsid w:val="00A528AD"/>
    <w:rsid w:val="00A5370F"/>
    <w:rsid w:val="00A53BE1"/>
    <w:rsid w:val="00A53FCA"/>
    <w:rsid w:val="00A5441C"/>
    <w:rsid w:val="00A548D7"/>
    <w:rsid w:val="00A54C71"/>
    <w:rsid w:val="00A566AF"/>
    <w:rsid w:val="00A57B6E"/>
    <w:rsid w:val="00A615C2"/>
    <w:rsid w:val="00A616FA"/>
    <w:rsid w:val="00A61F63"/>
    <w:rsid w:val="00A620EC"/>
    <w:rsid w:val="00A62666"/>
    <w:rsid w:val="00A631AA"/>
    <w:rsid w:val="00A63C8A"/>
    <w:rsid w:val="00A64773"/>
    <w:rsid w:val="00A64E22"/>
    <w:rsid w:val="00A65145"/>
    <w:rsid w:val="00A65410"/>
    <w:rsid w:val="00A6553E"/>
    <w:rsid w:val="00A658ED"/>
    <w:rsid w:val="00A65B7B"/>
    <w:rsid w:val="00A669CC"/>
    <w:rsid w:val="00A710A7"/>
    <w:rsid w:val="00A712B5"/>
    <w:rsid w:val="00A71627"/>
    <w:rsid w:val="00A7223A"/>
    <w:rsid w:val="00A736D8"/>
    <w:rsid w:val="00A75F9F"/>
    <w:rsid w:val="00A7615A"/>
    <w:rsid w:val="00A765A0"/>
    <w:rsid w:val="00A76706"/>
    <w:rsid w:val="00A7675E"/>
    <w:rsid w:val="00A776F7"/>
    <w:rsid w:val="00A805EC"/>
    <w:rsid w:val="00A816E7"/>
    <w:rsid w:val="00A82575"/>
    <w:rsid w:val="00A82594"/>
    <w:rsid w:val="00A8792B"/>
    <w:rsid w:val="00A90D45"/>
    <w:rsid w:val="00A90E64"/>
    <w:rsid w:val="00A91E6F"/>
    <w:rsid w:val="00A92AAC"/>
    <w:rsid w:val="00A93BD1"/>
    <w:rsid w:val="00A94148"/>
    <w:rsid w:val="00A94852"/>
    <w:rsid w:val="00A94DB9"/>
    <w:rsid w:val="00A94F29"/>
    <w:rsid w:val="00A95016"/>
    <w:rsid w:val="00A9532F"/>
    <w:rsid w:val="00A9547F"/>
    <w:rsid w:val="00A9606E"/>
    <w:rsid w:val="00A967A0"/>
    <w:rsid w:val="00AA09D9"/>
    <w:rsid w:val="00AA0BE9"/>
    <w:rsid w:val="00AA137E"/>
    <w:rsid w:val="00AA2758"/>
    <w:rsid w:val="00AA2BB8"/>
    <w:rsid w:val="00AA2FB8"/>
    <w:rsid w:val="00AA380D"/>
    <w:rsid w:val="00AA47AC"/>
    <w:rsid w:val="00AA482A"/>
    <w:rsid w:val="00AA7BB9"/>
    <w:rsid w:val="00AA7FAF"/>
    <w:rsid w:val="00AB0853"/>
    <w:rsid w:val="00AB09EE"/>
    <w:rsid w:val="00AB0D2D"/>
    <w:rsid w:val="00AB0DA7"/>
    <w:rsid w:val="00AB212A"/>
    <w:rsid w:val="00AB2EF6"/>
    <w:rsid w:val="00AB33EC"/>
    <w:rsid w:val="00AB3739"/>
    <w:rsid w:val="00AB5CFB"/>
    <w:rsid w:val="00AB6478"/>
    <w:rsid w:val="00AB6840"/>
    <w:rsid w:val="00AC093D"/>
    <w:rsid w:val="00AC2809"/>
    <w:rsid w:val="00AC3148"/>
    <w:rsid w:val="00AC582A"/>
    <w:rsid w:val="00AC7A8C"/>
    <w:rsid w:val="00AD0455"/>
    <w:rsid w:val="00AD0576"/>
    <w:rsid w:val="00AD0689"/>
    <w:rsid w:val="00AD0801"/>
    <w:rsid w:val="00AD09A6"/>
    <w:rsid w:val="00AD0ADD"/>
    <w:rsid w:val="00AD0AED"/>
    <w:rsid w:val="00AD0CA9"/>
    <w:rsid w:val="00AD29EF"/>
    <w:rsid w:val="00AD41D0"/>
    <w:rsid w:val="00AD47F1"/>
    <w:rsid w:val="00AD52C1"/>
    <w:rsid w:val="00AD5390"/>
    <w:rsid w:val="00AD6016"/>
    <w:rsid w:val="00AD6793"/>
    <w:rsid w:val="00AD6BEF"/>
    <w:rsid w:val="00AD6F6A"/>
    <w:rsid w:val="00AE0C53"/>
    <w:rsid w:val="00AE1299"/>
    <w:rsid w:val="00AE1381"/>
    <w:rsid w:val="00AE1EA7"/>
    <w:rsid w:val="00AE239C"/>
    <w:rsid w:val="00AE2B15"/>
    <w:rsid w:val="00AE2E94"/>
    <w:rsid w:val="00AE3588"/>
    <w:rsid w:val="00AE4005"/>
    <w:rsid w:val="00AE47D9"/>
    <w:rsid w:val="00AE525D"/>
    <w:rsid w:val="00AE5B5E"/>
    <w:rsid w:val="00AE5C7B"/>
    <w:rsid w:val="00AE5DE0"/>
    <w:rsid w:val="00AE5DF8"/>
    <w:rsid w:val="00AE70E6"/>
    <w:rsid w:val="00AE7872"/>
    <w:rsid w:val="00AE7C1A"/>
    <w:rsid w:val="00AF1115"/>
    <w:rsid w:val="00AF3D73"/>
    <w:rsid w:val="00AF5498"/>
    <w:rsid w:val="00AF7811"/>
    <w:rsid w:val="00B00125"/>
    <w:rsid w:val="00B01392"/>
    <w:rsid w:val="00B013EB"/>
    <w:rsid w:val="00B01F9A"/>
    <w:rsid w:val="00B028A0"/>
    <w:rsid w:val="00B02987"/>
    <w:rsid w:val="00B0308F"/>
    <w:rsid w:val="00B036A1"/>
    <w:rsid w:val="00B045E6"/>
    <w:rsid w:val="00B047D5"/>
    <w:rsid w:val="00B06F8F"/>
    <w:rsid w:val="00B076C7"/>
    <w:rsid w:val="00B11061"/>
    <w:rsid w:val="00B12191"/>
    <w:rsid w:val="00B125ED"/>
    <w:rsid w:val="00B14FFF"/>
    <w:rsid w:val="00B15C9A"/>
    <w:rsid w:val="00B16655"/>
    <w:rsid w:val="00B16AA2"/>
    <w:rsid w:val="00B16D68"/>
    <w:rsid w:val="00B20CA4"/>
    <w:rsid w:val="00B21AF5"/>
    <w:rsid w:val="00B21FF0"/>
    <w:rsid w:val="00B22734"/>
    <w:rsid w:val="00B23DAF"/>
    <w:rsid w:val="00B24232"/>
    <w:rsid w:val="00B247A3"/>
    <w:rsid w:val="00B30DC9"/>
    <w:rsid w:val="00B31CEB"/>
    <w:rsid w:val="00B32D02"/>
    <w:rsid w:val="00B33B5D"/>
    <w:rsid w:val="00B34438"/>
    <w:rsid w:val="00B34A6C"/>
    <w:rsid w:val="00B350FD"/>
    <w:rsid w:val="00B35832"/>
    <w:rsid w:val="00B35A5B"/>
    <w:rsid w:val="00B375AC"/>
    <w:rsid w:val="00B37ADF"/>
    <w:rsid w:val="00B37FD7"/>
    <w:rsid w:val="00B41D35"/>
    <w:rsid w:val="00B46844"/>
    <w:rsid w:val="00B4701B"/>
    <w:rsid w:val="00B47855"/>
    <w:rsid w:val="00B5086D"/>
    <w:rsid w:val="00B5303F"/>
    <w:rsid w:val="00B53274"/>
    <w:rsid w:val="00B5332B"/>
    <w:rsid w:val="00B5364D"/>
    <w:rsid w:val="00B54E88"/>
    <w:rsid w:val="00B54F21"/>
    <w:rsid w:val="00B55A8C"/>
    <w:rsid w:val="00B56E04"/>
    <w:rsid w:val="00B57107"/>
    <w:rsid w:val="00B62667"/>
    <w:rsid w:val="00B62BBB"/>
    <w:rsid w:val="00B62C31"/>
    <w:rsid w:val="00B63943"/>
    <w:rsid w:val="00B664EA"/>
    <w:rsid w:val="00B6757D"/>
    <w:rsid w:val="00B676EB"/>
    <w:rsid w:val="00B70A19"/>
    <w:rsid w:val="00B70D5E"/>
    <w:rsid w:val="00B73303"/>
    <w:rsid w:val="00B734CB"/>
    <w:rsid w:val="00B73B29"/>
    <w:rsid w:val="00B74031"/>
    <w:rsid w:val="00B743DB"/>
    <w:rsid w:val="00B75064"/>
    <w:rsid w:val="00B758EE"/>
    <w:rsid w:val="00B75962"/>
    <w:rsid w:val="00B75D10"/>
    <w:rsid w:val="00B77C47"/>
    <w:rsid w:val="00B77F38"/>
    <w:rsid w:val="00B80732"/>
    <w:rsid w:val="00B817AC"/>
    <w:rsid w:val="00B818FF"/>
    <w:rsid w:val="00B824D0"/>
    <w:rsid w:val="00B82D51"/>
    <w:rsid w:val="00B82FC7"/>
    <w:rsid w:val="00B83C4A"/>
    <w:rsid w:val="00B84C1A"/>
    <w:rsid w:val="00B85E83"/>
    <w:rsid w:val="00B85EC8"/>
    <w:rsid w:val="00B864FF"/>
    <w:rsid w:val="00B86BDF"/>
    <w:rsid w:val="00B874DE"/>
    <w:rsid w:val="00B90588"/>
    <w:rsid w:val="00B907F4"/>
    <w:rsid w:val="00B91388"/>
    <w:rsid w:val="00B93E45"/>
    <w:rsid w:val="00B94A6C"/>
    <w:rsid w:val="00B94EC0"/>
    <w:rsid w:val="00B9645E"/>
    <w:rsid w:val="00B968BA"/>
    <w:rsid w:val="00B96E46"/>
    <w:rsid w:val="00B96F4D"/>
    <w:rsid w:val="00BA0656"/>
    <w:rsid w:val="00BA09A7"/>
    <w:rsid w:val="00BA09C7"/>
    <w:rsid w:val="00BA0AE7"/>
    <w:rsid w:val="00BA10FB"/>
    <w:rsid w:val="00BA1C56"/>
    <w:rsid w:val="00BA3535"/>
    <w:rsid w:val="00BA390B"/>
    <w:rsid w:val="00BA40A0"/>
    <w:rsid w:val="00BA56F1"/>
    <w:rsid w:val="00BA62D4"/>
    <w:rsid w:val="00BA6978"/>
    <w:rsid w:val="00BA7B7A"/>
    <w:rsid w:val="00BB0D93"/>
    <w:rsid w:val="00BB1AF7"/>
    <w:rsid w:val="00BB1B6D"/>
    <w:rsid w:val="00BB2AB1"/>
    <w:rsid w:val="00BB33B2"/>
    <w:rsid w:val="00BB4606"/>
    <w:rsid w:val="00BB6136"/>
    <w:rsid w:val="00BB61C9"/>
    <w:rsid w:val="00BB626D"/>
    <w:rsid w:val="00BB6346"/>
    <w:rsid w:val="00BB6405"/>
    <w:rsid w:val="00BB6496"/>
    <w:rsid w:val="00BB6B82"/>
    <w:rsid w:val="00BB70C4"/>
    <w:rsid w:val="00BB7EA6"/>
    <w:rsid w:val="00BB7F28"/>
    <w:rsid w:val="00BC015A"/>
    <w:rsid w:val="00BC04B3"/>
    <w:rsid w:val="00BC152F"/>
    <w:rsid w:val="00BC1904"/>
    <w:rsid w:val="00BC2334"/>
    <w:rsid w:val="00BC2E1B"/>
    <w:rsid w:val="00BC3011"/>
    <w:rsid w:val="00BC30E0"/>
    <w:rsid w:val="00BC37A3"/>
    <w:rsid w:val="00BC3C3D"/>
    <w:rsid w:val="00BC4260"/>
    <w:rsid w:val="00BC45A7"/>
    <w:rsid w:val="00BC4C80"/>
    <w:rsid w:val="00BC58E5"/>
    <w:rsid w:val="00BC5EC5"/>
    <w:rsid w:val="00BC73F5"/>
    <w:rsid w:val="00BC74A8"/>
    <w:rsid w:val="00BC7B67"/>
    <w:rsid w:val="00BD0996"/>
    <w:rsid w:val="00BD1084"/>
    <w:rsid w:val="00BD1F7F"/>
    <w:rsid w:val="00BD2407"/>
    <w:rsid w:val="00BD243F"/>
    <w:rsid w:val="00BD43CF"/>
    <w:rsid w:val="00BD5A0E"/>
    <w:rsid w:val="00BD60CB"/>
    <w:rsid w:val="00BD6556"/>
    <w:rsid w:val="00BD6682"/>
    <w:rsid w:val="00BD708E"/>
    <w:rsid w:val="00BE006B"/>
    <w:rsid w:val="00BE0901"/>
    <w:rsid w:val="00BE1F08"/>
    <w:rsid w:val="00BE1F26"/>
    <w:rsid w:val="00BE4CE0"/>
    <w:rsid w:val="00BE5132"/>
    <w:rsid w:val="00BE7732"/>
    <w:rsid w:val="00BF04C1"/>
    <w:rsid w:val="00BF0B64"/>
    <w:rsid w:val="00BF2146"/>
    <w:rsid w:val="00BF239B"/>
    <w:rsid w:val="00BF2D82"/>
    <w:rsid w:val="00BF31E5"/>
    <w:rsid w:val="00BF3225"/>
    <w:rsid w:val="00BF384C"/>
    <w:rsid w:val="00BF61ED"/>
    <w:rsid w:val="00BF67FA"/>
    <w:rsid w:val="00BF70A4"/>
    <w:rsid w:val="00C00395"/>
    <w:rsid w:val="00C006C2"/>
    <w:rsid w:val="00C00DD5"/>
    <w:rsid w:val="00C01BD3"/>
    <w:rsid w:val="00C034B9"/>
    <w:rsid w:val="00C03731"/>
    <w:rsid w:val="00C041A0"/>
    <w:rsid w:val="00C04BBF"/>
    <w:rsid w:val="00C05248"/>
    <w:rsid w:val="00C05628"/>
    <w:rsid w:val="00C05C8E"/>
    <w:rsid w:val="00C07BC8"/>
    <w:rsid w:val="00C107CA"/>
    <w:rsid w:val="00C11162"/>
    <w:rsid w:val="00C121A4"/>
    <w:rsid w:val="00C12870"/>
    <w:rsid w:val="00C13666"/>
    <w:rsid w:val="00C14784"/>
    <w:rsid w:val="00C14870"/>
    <w:rsid w:val="00C14A25"/>
    <w:rsid w:val="00C14ED0"/>
    <w:rsid w:val="00C1517B"/>
    <w:rsid w:val="00C1525B"/>
    <w:rsid w:val="00C15D63"/>
    <w:rsid w:val="00C17645"/>
    <w:rsid w:val="00C17CD9"/>
    <w:rsid w:val="00C200F1"/>
    <w:rsid w:val="00C20466"/>
    <w:rsid w:val="00C206C5"/>
    <w:rsid w:val="00C20D48"/>
    <w:rsid w:val="00C20DB9"/>
    <w:rsid w:val="00C21AAD"/>
    <w:rsid w:val="00C22255"/>
    <w:rsid w:val="00C22329"/>
    <w:rsid w:val="00C2487A"/>
    <w:rsid w:val="00C25ADC"/>
    <w:rsid w:val="00C260E2"/>
    <w:rsid w:val="00C26FA1"/>
    <w:rsid w:val="00C27047"/>
    <w:rsid w:val="00C270D6"/>
    <w:rsid w:val="00C27A75"/>
    <w:rsid w:val="00C27C0A"/>
    <w:rsid w:val="00C308EB"/>
    <w:rsid w:val="00C30E3D"/>
    <w:rsid w:val="00C30F9C"/>
    <w:rsid w:val="00C32BF3"/>
    <w:rsid w:val="00C34AAF"/>
    <w:rsid w:val="00C35FA9"/>
    <w:rsid w:val="00C37550"/>
    <w:rsid w:val="00C4052F"/>
    <w:rsid w:val="00C41800"/>
    <w:rsid w:val="00C4255B"/>
    <w:rsid w:val="00C42F13"/>
    <w:rsid w:val="00C4302E"/>
    <w:rsid w:val="00C431D0"/>
    <w:rsid w:val="00C450A0"/>
    <w:rsid w:val="00C45258"/>
    <w:rsid w:val="00C47705"/>
    <w:rsid w:val="00C478ED"/>
    <w:rsid w:val="00C47F48"/>
    <w:rsid w:val="00C51660"/>
    <w:rsid w:val="00C52AEC"/>
    <w:rsid w:val="00C533FB"/>
    <w:rsid w:val="00C537A8"/>
    <w:rsid w:val="00C53C2F"/>
    <w:rsid w:val="00C554F7"/>
    <w:rsid w:val="00C556B6"/>
    <w:rsid w:val="00C55E23"/>
    <w:rsid w:val="00C55E80"/>
    <w:rsid w:val="00C60B98"/>
    <w:rsid w:val="00C60C41"/>
    <w:rsid w:val="00C622A6"/>
    <w:rsid w:val="00C631B5"/>
    <w:rsid w:val="00C639F2"/>
    <w:rsid w:val="00C63FB1"/>
    <w:rsid w:val="00C64593"/>
    <w:rsid w:val="00C64624"/>
    <w:rsid w:val="00C646A8"/>
    <w:rsid w:val="00C64714"/>
    <w:rsid w:val="00C65D38"/>
    <w:rsid w:val="00C67B63"/>
    <w:rsid w:val="00C70518"/>
    <w:rsid w:val="00C72754"/>
    <w:rsid w:val="00C7293E"/>
    <w:rsid w:val="00C732CE"/>
    <w:rsid w:val="00C73591"/>
    <w:rsid w:val="00C73B35"/>
    <w:rsid w:val="00C74ED6"/>
    <w:rsid w:val="00C74F2E"/>
    <w:rsid w:val="00C75360"/>
    <w:rsid w:val="00C762B9"/>
    <w:rsid w:val="00C7690A"/>
    <w:rsid w:val="00C77B0D"/>
    <w:rsid w:val="00C77D6D"/>
    <w:rsid w:val="00C8227F"/>
    <w:rsid w:val="00C824E3"/>
    <w:rsid w:val="00C8288F"/>
    <w:rsid w:val="00C82BB2"/>
    <w:rsid w:val="00C841D8"/>
    <w:rsid w:val="00C841FE"/>
    <w:rsid w:val="00C84238"/>
    <w:rsid w:val="00C8433D"/>
    <w:rsid w:val="00C8519C"/>
    <w:rsid w:val="00C857F1"/>
    <w:rsid w:val="00C858D5"/>
    <w:rsid w:val="00C85BA6"/>
    <w:rsid w:val="00C85D0B"/>
    <w:rsid w:val="00C86EEB"/>
    <w:rsid w:val="00C87480"/>
    <w:rsid w:val="00C90388"/>
    <w:rsid w:val="00C91FB5"/>
    <w:rsid w:val="00C9220A"/>
    <w:rsid w:val="00C9328D"/>
    <w:rsid w:val="00C94553"/>
    <w:rsid w:val="00C95B2F"/>
    <w:rsid w:val="00C95C11"/>
    <w:rsid w:val="00C9643C"/>
    <w:rsid w:val="00C97A4C"/>
    <w:rsid w:val="00CA0BC8"/>
    <w:rsid w:val="00CA4304"/>
    <w:rsid w:val="00CA44F4"/>
    <w:rsid w:val="00CA47BA"/>
    <w:rsid w:val="00CA5357"/>
    <w:rsid w:val="00CA5914"/>
    <w:rsid w:val="00CA6832"/>
    <w:rsid w:val="00CA6E09"/>
    <w:rsid w:val="00CA7217"/>
    <w:rsid w:val="00CA7A4B"/>
    <w:rsid w:val="00CA7F9D"/>
    <w:rsid w:val="00CB1793"/>
    <w:rsid w:val="00CB22CF"/>
    <w:rsid w:val="00CB2DF7"/>
    <w:rsid w:val="00CB4C32"/>
    <w:rsid w:val="00CB643E"/>
    <w:rsid w:val="00CB7299"/>
    <w:rsid w:val="00CB73CD"/>
    <w:rsid w:val="00CB7893"/>
    <w:rsid w:val="00CB7A4D"/>
    <w:rsid w:val="00CC04D6"/>
    <w:rsid w:val="00CC0C45"/>
    <w:rsid w:val="00CC3F0C"/>
    <w:rsid w:val="00CC4531"/>
    <w:rsid w:val="00CC4B0A"/>
    <w:rsid w:val="00CC6031"/>
    <w:rsid w:val="00CC63BA"/>
    <w:rsid w:val="00CC64C1"/>
    <w:rsid w:val="00CC6EBC"/>
    <w:rsid w:val="00CC7A9E"/>
    <w:rsid w:val="00CD0889"/>
    <w:rsid w:val="00CD0BEC"/>
    <w:rsid w:val="00CD0D37"/>
    <w:rsid w:val="00CD12C2"/>
    <w:rsid w:val="00CD1DC2"/>
    <w:rsid w:val="00CD3186"/>
    <w:rsid w:val="00CD3321"/>
    <w:rsid w:val="00CD361B"/>
    <w:rsid w:val="00CD4103"/>
    <w:rsid w:val="00CD5506"/>
    <w:rsid w:val="00CD5548"/>
    <w:rsid w:val="00CD5AD8"/>
    <w:rsid w:val="00CD615B"/>
    <w:rsid w:val="00CD624F"/>
    <w:rsid w:val="00CD6C9E"/>
    <w:rsid w:val="00CD7274"/>
    <w:rsid w:val="00CD7BA0"/>
    <w:rsid w:val="00CE08F7"/>
    <w:rsid w:val="00CE0AC0"/>
    <w:rsid w:val="00CE108F"/>
    <w:rsid w:val="00CE187E"/>
    <w:rsid w:val="00CE2C78"/>
    <w:rsid w:val="00CE34E2"/>
    <w:rsid w:val="00CE3E5A"/>
    <w:rsid w:val="00CE5654"/>
    <w:rsid w:val="00CE6D5B"/>
    <w:rsid w:val="00CE751E"/>
    <w:rsid w:val="00CE76F9"/>
    <w:rsid w:val="00CF00F4"/>
    <w:rsid w:val="00CF067C"/>
    <w:rsid w:val="00CF09E1"/>
    <w:rsid w:val="00CF0ADB"/>
    <w:rsid w:val="00CF0AF0"/>
    <w:rsid w:val="00CF16C9"/>
    <w:rsid w:val="00CF18D1"/>
    <w:rsid w:val="00CF2367"/>
    <w:rsid w:val="00CF325F"/>
    <w:rsid w:val="00CF33DC"/>
    <w:rsid w:val="00CF4696"/>
    <w:rsid w:val="00CF4821"/>
    <w:rsid w:val="00CF6225"/>
    <w:rsid w:val="00CF6542"/>
    <w:rsid w:val="00CF67B1"/>
    <w:rsid w:val="00D00315"/>
    <w:rsid w:val="00D00728"/>
    <w:rsid w:val="00D01221"/>
    <w:rsid w:val="00D017D7"/>
    <w:rsid w:val="00D02284"/>
    <w:rsid w:val="00D02E27"/>
    <w:rsid w:val="00D02E98"/>
    <w:rsid w:val="00D02F10"/>
    <w:rsid w:val="00D0312A"/>
    <w:rsid w:val="00D04AC6"/>
    <w:rsid w:val="00D05423"/>
    <w:rsid w:val="00D05A2B"/>
    <w:rsid w:val="00D061CB"/>
    <w:rsid w:val="00D063BF"/>
    <w:rsid w:val="00D06E99"/>
    <w:rsid w:val="00D11768"/>
    <w:rsid w:val="00D11EBF"/>
    <w:rsid w:val="00D13F91"/>
    <w:rsid w:val="00D14F46"/>
    <w:rsid w:val="00D150CF"/>
    <w:rsid w:val="00D1575F"/>
    <w:rsid w:val="00D1784F"/>
    <w:rsid w:val="00D20F94"/>
    <w:rsid w:val="00D20FFC"/>
    <w:rsid w:val="00D22C80"/>
    <w:rsid w:val="00D24F33"/>
    <w:rsid w:val="00D25227"/>
    <w:rsid w:val="00D25B9A"/>
    <w:rsid w:val="00D26478"/>
    <w:rsid w:val="00D26777"/>
    <w:rsid w:val="00D2737C"/>
    <w:rsid w:val="00D27591"/>
    <w:rsid w:val="00D3059A"/>
    <w:rsid w:val="00D32CCF"/>
    <w:rsid w:val="00D32EEF"/>
    <w:rsid w:val="00D337C8"/>
    <w:rsid w:val="00D338B0"/>
    <w:rsid w:val="00D339FB"/>
    <w:rsid w:val="00D345E1"/>
    <w:rsid w:val="00D362B3"/>
    <w:rsid w:val="00D36B4E"/>
    <w:rsid w:val="00D36C2C"/>
    <w:rsid w:val="00D3744D"/>
    <w:rsid w:val="00D37E7B"/>
    <w:rsid w:val="00D41449"/>
    <w:rsid w:val="00D41937"/>
    <w:rsid w:val="00D42380"/>
    <w:rsid w:val="00D4244D"/>
    <w:rsid w:val="00D4276A"/>
    <w:rsid w:val="00D42A27"/>
    <w:rsid w:val="00D42A8E"/>
    <w:rsid w:val="00D42F6C"/>
    <w:rsid w:val="00D43032"/>
    <w:rsid w:val="00D437F3"/>
    <w:rsid w:val="00D43897"/>
    <w:rsid w:val="00D44041"/>
    <w:rsid w:val="00D44CA0"/>
    <w:rsid w:val="00D453DA"/>
    <w:rsid w:val="00D45D42"/>
    <w:rsid w:val="00D45EEB"/>
    <w:rsid w:val="00D4680A"/>
    <w:rsid w:val="00D46C27"/>
    <w:rsid w:val="00D46D5D"/>
    <w:rsid w:val="00D478A4"/>
    <w:rsid w:val="00D50559"/>
    <w:rsid w:val="00D50700"/>
    <w:rsid w:val="00D508AD"/>
    <w:rsid w:val="00D51186"/>
    <w:rsid w:val="00D511FC"/>
    <w:rsid w:val="00D513A5"/>
    <w:rsid w:val="00D5157B"/>
    <w:rsid w:val="00D51A66"/>
    <w:rsid w:val="00D53197"/>
    <w:rsid w:val="00D53641"/>
    <w:rsid w:val="00D53FD4"/>
    <w:rsid w:val="00D55008"/>
    <w:rsid w:val="00D556D8"/>
    <w:rsid w:val="00D55EBE"/>
    <w:rsid w:val="00D56057"/>
    <w:rsid w:val="00D61BA3"/>
    <w:rsid w:val="00D6332A"/>
    <w:rsid w:val="00D64CE6"/>
    <w:rsid w:val="00D65820"/>
    <w:rsid w:val="00D66271"/>
    <w:rsid w:val="00D67248"/>
    <w:rsid w:val="00D67761"/>
    <w:rsid w:val="00D72747"/>
    <w:rsid w:val="00D73AEC"/>
    <w:rsid w:val="00D744D8"/>
    <w:rsid w:val="00D74946"/>
    <w:rsid w:val="00D77154"/>
    <w:rsid w:val="00D77550"/>
    <w:rsid w:val="00D77BE6"/>
    <w:rsid w:val="00D8101A"/>
    <w:rsid w:val="00D814C5"/>
    <w:rsid w:val="00D81E43"/>
    <w:rsid w:val="00D82599"/>
    <w:rsid w:val="00D830B2"/>
    <w:rsid w:val="00D83A27"/>
    <w:rsid w:val="00D84590"/>
    <w:rsid w:val="00D85324"/>
    <w:rsid w:val="00D8575B"/>
    <w:rsid w:val="00D85EEE"/>
    <w:rsid w:val="00D85FEF"/>
    <w:rsid w:val="00D86518"/>
    <w:rsid w:val="00D868C0"/>
    <w:rsid w:val="00D86B80"/>
    <w:rsid w:val="00D86D28"/>
    <w:rsid w:val="00D86EA6"/>
    <w:rsid w:val="00D87322"/>
    <w:rsid w:val="00D90EB6"/>
    <w:rsid w:val="00D922EA"/>
    <w:rsid w:val="00D93FB1"/>
    <w:rsid w:val="00D944E0"/>
    <w:rsid w:val="00D94589"/>
    <w:rsid w:val="00D9476E"/>
    <w:rsid w:val="00D951A4"/>
    <w:rsid w:val="00D95F84"/>
    <w:rsid w:val="00D95FBD"/>
    <w:rsid w:val="00D96AFB"/>
    <w:rsid w:val="00D9750F"/>
    <w:rsid w:val="00D9769B"/>
    <w:rsid w:val="00D97CB0"/>
    <w:rsid w:val="00DA1D5D"/>
    <w:rsid w:val="00DA1D63"/>
    <w:rsid w:val="00DA25AC"/>
    <w:rsid w:val="00DA26B3"/>
    <w:rsid w:val="00DA2999"/>
    <w:rsid w:val="00DA3D32"/>
    <w:rsid w:val="00DA4A01"/>
    <w:rsid w:val="00DA4A83"/>
    <w:rsid w:val="00DA5276"/>
    <w:rsid w:val="00DA5419"/>
    <w:rsid w:val="00DA5AAB"/>
    <w:rsid w:val="00DA6B29"/>
    <w:rsid w:val="00DA6EF0"/>
    <w:rsid w:val="00DA7863"/>
    <w:rsid w:val="00DA7A1A"/>
    <w:rsid w:val="00DB064D"/>
    <w:rsid w:val="00DB17F7"/>
    <w:rsid w:val="00DB1FC8"/>
    <w:rsid w:val="00DB226E"/>
    <w:rsid w:val="00DB26D5"/>
    <w:rsid w:val="00DB35E4"/>
    <w:rsid w:val="00DB43EA"/>
    <w:rsid w:val="00DB4D56"/>
    <w:rsid w:val="00DB5551"/>
    <w:rsid w:val="00DB5553"/>
    <w:rsid w:val="00DB58C9"/>
    <w:rsid w:val="00DB7F82"/>
    <w:rsid w:val="00DC044F"/>
    <w:rsid w:val="00DC0AC6"/>
    <w:rsid w:val="00DC2545"/>
    <w:rsid w:val="00DC3248"/>
    <w:rsid w:val="00DC3744"/>
    <w:rsid w:val="00DC61D1"/>
    <w:rsid w:val="00DC7AB1"/>
    <w:rsid w:val="00DC7E21"/>
    <w:rsid w:val="00DD035C"/>
    <w:rsid w:val="00DD10CE"/>
    <w:rsid w:val="00DD1897"/>
    <w:rsid w:val="00DD3011"/>
    <w:rsid w:val="00DD3E84"/>
    <w:rsid w:val="00DD4897"/>
    <w:rsid w:val="00DD5380"/>
    <w:rsid w:val="00DD65F1"/>
    <w:rsid w:val="00DD6A54"/>
    <w:rsid w:val="00DD6F9A"/>
    <w:rsid w:val="00DD784A"/>
    <w:rsid w:val="00DD7E5A"/>
    <w:rsid w:val="00DE0857"/>
    <w:rsid w:val="00DE0976"/>
    <w:rsid w:val="00DE0A71"/>
    <w:rsid w:val="00DE3855"/>
    <w:rsid w:val="00DE3F94"/>
    <w:rsid w:val="00DE49B8"/>
    <w:rsid w:val="00DE69C0"/>
    <w:rsid w:val="00DF008E"/>
    <w:rsid w:val="00DF0AE9"/>
    <w:rsid w:val="00DF10BF"/>
    <w:rsid w:val="00DF250E"/>
    <w:rsid w:val="00DF4013"/>
    <w:rsid w:val="00DF45D0"/>
    <w:rsid w:val="00DF50C1"/>
    <w:rsid w:val="00DF51D6"/>
    <w:rsid w:val="00DF5505"/>
    <w:rsid w:val="00DF5DCA"/>
    <w:rsid w:val="00DF6071"/>
    <w:rsid w:val="00DF61CA"/>
    <w:rsid w:val="00DF684F"/>
    <w:rsid w:val="00DF6ADE"/>
    <w:rsid w:val="00DF7C19"/>
    <w:rsid w:val="00DF7C39"/>
    <w:rsid w:val="00DF7DDD"/>
    <w:rsid w:val="00DF7EC0"/>
    <w:rsid w:val="00E0164D"/>
    <w:rsid w:val="00E01830"/>
    <w:rsid w:val="00E022F2"/>
    <w:rsid w:val="00E029DB"/>
    <w:rsid w:val="00E03215"/>
    <w:rsid w:val="00E032A6"/>
    <w:rsid w:val="00E032F0"/>
    <w:rsid w:val="00E03C34"/>
    <w:rsid w:val="00E043E2"/>
    <w:rsid w:val="00E0573F"/>
    <w:rsid w:val="00E05FAE"/>
    <w:rsid w:val="00E07DFF"/>
    <w:rsid w:val="00E10206"/>
    <w:rsid w:val="00E10E41"/>
    <w:rsid w:val="00E11C66"/>
    <w:rsid w:val="00E12942"/>
    <w:rsid w:val="00E13623"/>
    <w:rsid w:val="00E13E56"/>
    <w:rsid w:val="00E14CBF"/>
    <w:rsid w:val="00E15285"/>
    <w:rsid w:val="00E1598A"/>
    <w:rsid w:val="00E1690D"/>
    <w:rsid w:val="00E16B1B"/>
    <w:rsid w:val="00E16E51"/>
    <w:rsid w:val="00E20E28"/>
    <w:rsid w:val="00E22039"/>
    <w:rsid w:val="00E25F74"/>
    <w:rsid w:val="00E266C5"/>
    <w:rsid w:val="00E268F9"/>
    <w:rsid w:val="00E2761E"/>
    <w:rsid w:val="00E30DC9"/>
    <w:rsid w:val="00E328B8"/>
    <w:rsid w:val="00E33F27"/>
    <w:rsid w:val="00E34DD7"/>
    <w:rsid w:val="00E3508B"/>
    <w:rsid w:val="00E36915"/>
    <w:rsid w:val="00E3715B"/>
    <w:rsid w:val="00E37958"/>
    <w:rsid w:val="00E402C0"/>
    <w:rsid w:val="00E40AA8"/>
    <w:rsid w:val="00E40E87"/>
    <w:rsid w:val="00E40E9F"/>
    <w:rsid w:val="00E41CD7"/>
    <w:rsid w:val="00E442D7"/>
    <w:rsid w:val="00E4474B"/>
    <w:rsid w:val="00E447AC"/>
    <w:rsid w:val="00E44F4F"/>
    <w:rsid w:val="00E467A1"/>
    <w:rsid w:val="00E46808"/>
    <w:rsid w:val="00E4686A"/>
    <w:rsid w:val="00E5076D"/>
    <w:rsid w:val="00E50CDB"/>
    <w:rsid w:val="00E52424"/>
    <w:rsid w:val="00E527A5"/>
    <w:rsid w:val="00E54A23"/>
    <w:rsid w:val="00E54A6C"/>
    <w:rsid w:val="00E558E5"/>
    <w:rsid w:val="00E563CD"/>
    <w:rsid w:val="00E565B4"/>
    <w:rsid w:val="00E56747"/>
    <w:rsid w:val="00E5790D"/>
    <w:rsid w:val="00E57D55"/>
    <w:rsid w:val="00E60A8C"/>
    <w:rsid w:val="00E62E4E"/>
    <w:rsid w:val="00E631F5"/>
    <w:rsid w:val="00E63CBD"/>
    <w:rsid w:val="00E648EC"/>
    <w:rsid w:val="00E64EF2"/>
    <w:rsid w:val="00E65770"/>
    <w:rsid w:val="00E65B24"/>
    <w:rsid w:val="00E65BB4"/>
    <w:rsid w:val="00E65C32"/>
    <w:rsid w:val="00E65E27"/>
    <w:rsid w:val="00E66FB1"/>
    <w:rsid w:val="00E67F72"/>
    <w:rsid w:val="00E712D3"/>
    <w:rsid w:val="00E71D3D"/>
    <w:rsid w:val="00E71DB1"/>
    <w:rsid w:val="00E73253"/>
    <w:rsid w:val="00E7358D"/>
    <w:rsid w:val="00E7414E"/>
    <w:rsid w:val="00E74D80"/>
    <w:rsid w:val="00E754DB"/>
    <w:rsid w:val="00E757D4"/>
    <w:rsid w:val="00E76554"/>
    <w:rsid w:val="00E76BEF"/>
    <w:rsid w:val="00E77F06"/>
    <w:rsid w:val="00E809EC"/>
    <w:rsid w:val="00E8104F"/>
    <w:rsid w:val="00E829BD"/>
    <w:rsid w:val="00E82C9F"/>
    <w:rsid w:val="00E833D3"/>
    <w:rsid w:val="00E840E8"/>
    <w:rsid w:val="00E8459D"/>
    <w:rsid w:val="00E847F7"/>
    <w:rsid w:val="00E85A94"/>
    <w:rsid w:val="00E86936"/>
    <w:rsid w:val="00E87C47"/>
    <w:rsid w:val="00E87F6E"/>
    <w:rsid w:val="00E87F7C"/>
    <w:rsid w:val="00E90C85"/>
    <w:rsid w:val="00E918A9"/>
    <w:rsid w:val="00E91909"/>
    <w:rsid w:val="00E92B13"/>
    <w:rsid w:val="00E92C87"/>
    <w:rsid w:val="00E92F23"/>
    <w:rsid w:val="00E939F6"/>
    <w:rsid w:val="00E9432F"/>
    <w:rsid w:val="00E94AE6"/>
    <w:rsid w:val="00E95FD3"/>
    <w:rsid w:val="00E9732E"/>
    <w:rsid w:val="00E97572"/>
    <w:rsid w:val="00E978CC"/>
    <w:rsid w:val="00EA09CD"/>
    <w:rsid w:val="00EA0F22"/>
    <w:rsid w:val="00EA2321"/>
    <w:rsid w:val="00EA3003"/>
    <w:rsid w:val="00EA5305"/>
    <w:rsid w:val="00EA5D71"/>
    <w:rsid w:val="00EA6641"/>
    <w:rsid w:val="00EA6936"/>
    <w:rsid w:val="00EA7751"/>
    <w:rsid w:val="00EA7D70"/>
    <w:rsid w:val="00EB05C3"/>
    <w:rsid w:val="00EB0985"/>
    <w:rsid w:val="00EB0C50"/>
    <w:rsid w:val="00EB1AC4"/>
    <w:rsid w:val="00EB2338"/>
    <w:rsid w:val="00EB2BB2"/>
    <w:rsid w:val="00EB2D1A"/>
    <w:rsid w:val="00EB3125"/>
    <w:rsid w:val="00EB3198"/>
    <w:rsid w:val="00EB3A44"/>
    <w:rsid w:val="00EB3B0E"/>
    <w:rsid w:val="00EB4144"/>
    <w:rsid w:val="00EB4788"/>
    <w:rsid w:val="00EB5336"/>
    <w:rsid w:val="00EB562D"/>
    <w:rsid w:val="00EB7FFC"/>
    <w:rsid w:val="00EC0C89"/>
    <w:rsid w:val="00EC0EC5"/>
    <w:rsid w:val="00EC3496"/>
    <w:rsid w:val="00EC3948"/>
    <w:rsid w:val="00EC6695"/>
    <w:rsid w:val="00EC674F"/>
    <w:rsid w:val="00EC6816"/>
    <w:rsid w:val="00EC6E80"/>
    <w:rsid w:val="00EC6EFA"/>
    <w:rsid w:val="00EC7A90"/>
    <w:rsid w:val="00EC7BC3"/>
    <w:rsid w:val="00ED1BF9"/>
    <w:rsid w:val="00ED1FD4"/>
    <w:rsid w:val="00ED3C18"/>
    <w:rsid w:val="00ED4D58"/>
    <w:rsid w:val="00ED5316"/>
    <w:rsid w:val="00ED6AC9"/>
    <w:rsid w:val="00EE0012"/>
    <w:rsid w:val="00EE0858"/>
    <w:rsid w:val="00EE108C"/>
    <w:rsid w:val="00EE1176"/>
    <w:rsid w:val="00EE5CDA"/>
    <w:rsid w:val="00EE5DF7"/>
    <w:rsid w:val="00EE70BD"/>
    <w:rsid w:val="00EE749C"/>
    <w:rsid w:val="00EE7619"/>
    <w:rsid w:val="00EF17FF"/>
    <w:rsid w:val="00EF55F9"/>
    <w:rsid w:val="00EF5E58"/>
    <w:rsid w:val="00EF5E6C"/>
    <w:rsid w:val="00EF63BA"/>
    <w:rsid w:val="00EF78F0"/>
    <w:rsid w:val="00F00C9B"/>
    <w:rsid w:val="00F00F0F"/>
    <w:rsid w:val="00F0311F"/>
    <w:rsid w:val="00F03FEE"/>
    <w:rsid w:val="00F042EE"/>
    <w:rsid w:val="00F04991"/>
    <w:rsid w:val="00F051D6"/>
    <w:rsid w:val="00F055B9"/>
    <w:rsid w:val="00F06390"/>
    <w:rsid w:val="00F067FB"/>
    <w:rsid w:val="00F06BF4"/>
    <w:rsid w:val="00F06F67"/>
    <w:rsid w:val="00F0793A"/>
    <w:rsid w:val="00F07F3F"/>
    <w:rsid w:val="00F10407"/>
    <w:rsid w:val="00F11292"/>
    <w:rsid w:val="00F13FB7"/>
    <w:rsid w:val="00F1417D"/>
    <w:rsid w:val="00F14366"/>
    <w:rsid w:val="00F147BA"/>
    <w:rsid w:val="00F16931"/>
    <w:rsid w:val="00F16B3E"/>
    <w:rsid w:val="00F16FF5"/>
    <w:rsid w:val="00F1761E"/>
    <w:rsid w:val="00F17CA0"/>
    <w:rsid w:val="00F201B0"/>
    <w:rsid w:val="00F2071F"/>
    <w:rsid w:val="00F21730"/>
    <w:rsid w:val="00F22CB2"/>
    <w:rsid w:val="00F22EE8"/>
    <w:rsid w:val="00F25F8B"/>
    <w:rsid w:val="00F27141"/>
    <w:rsid w:val="00F31764"/>
    <w:rsid w:val="00F33A98"/>
    <w:rsid w:val="00F340E6"/>
    <w:rsid w:val="00F34591"/>
    <w:rsid w:val="00F3616D"/>
    <w:rsid w:val="00F37015"/>
    <w:rsid w:val="00F3758A"/>
    <w:rsid w:val="00F37A6A"/>
    <w:rsid w:val="00F40682"/>
    <w:rsid w:val="00F40EF6"/>
    <w:rsid w:val="00F458C0"/>
    <w:rsid w:val="00F459EA"/>
    <w:rsid w:val="00F4697F"/>
    <w:rsid w:val="00F47C0B"/>
    <w:rsid w:val="00F4B9F5"/>
    <w:rsid w:val="00F54553"/>
    <w:rsid w:val="00F55217"/>
    <w:rsid w:val="00F55300"/>
    <w:rsid w:val="00F55340"/>
    <w:rsid w:val="00F558BA"/>
    <w:rsid w:val="00F56422"/>
    <w:rsid w:val="00F56D8E"/>
    <w:rsid w:val="00F57979"/>
    <w:rsid w:val="00F57B22"/>
    <w:rsid w:val="00F57E8B"/>
    <w:rsid w:val="00F617CF"/>
    <w:rsid w:val="00F61804"/>
    <w:rsid w:val="00F6231F"/>
    <w:rsid w:val="00F6322C"/>
    <w:rsid w:val="00F63799"/>
    <w:rsid w:val="00F63925"/>
    <w:rsid w:val="00F63FFE"/>
    <w:rsid w:val="00F6408B"/>
    <w:rsid w:val="00F654AA"/>
    <w:rsid w:val="00F6569D"/>
    <w:rsid w:val="00F65945"/>
    <w:rsid w:val="00F65D00"/>
    <w:rsid w:val="00F66111"/>
    <w:rsid w:val="00F672E5"/>
    <w:rsid w:val="00F71554"/>
    <w:rsid w:val="00F71F9C"/>
    <w:rsid w:val="00F72C88"/>
    <w:rsid w:val="00F72EB9"/>
    <w:rsid w:val="00F740A3"/>
    <w:rsid w:val="00F74F0B"/>
    <w:rsid w:val="00F75C23"/>
    <w:rsid w:val="00F77C3D"/>
    <w:rsid w:val="00F8067E"/>
    <w:rsid w:val="00F80A09"/>
    <w:rsid w:val="00F80EBC"/>
    <w:rsid w:val="00F817A4"/>
    <w:rsid w:val="00F821AA"/>
    <w:rsid w:val="00F821AF"/>
    <w:rsid w:val="00F82F6D"/>
    <w:rsid w:val="00F8305C"/>
    <w:rsid w:val="00F84C40"/>
    <w:rsid w:val="00F850B3"/>
    <w:rsid w:val="00F858ED"/>
    <w:rsid w:val="00F86645"/>
    <w:rsid w:val="00F900BC"/>
    <w:rsid w:val="00F90534"/>
    <w:rsid w:val="00F9058C"/>
    <w:rsid w:val="00F90D77"/>
    <w:rsid w:val="00F90DD1"/>
    <w:rsid w:val="00F90F06"/>
    <w:rsid w:val="00F91424"/>
    <w:rsid w:val="00F931F9"/>
    <w:rsid w:val="00F93777"/>
    <w:rsid w:val="00F93FDC"/>
    <w:rsid w:val="00F94E5B"/>
    <w:rsid w:val="00F95915"/>
    <w:rsid w:val="00F95EEB"/>
    <w:rsid w:val="00F96137"/>
    <w:rsid w:val="00F963D8"/>
    <w:rsid w:val="00F96FBA"/>
    <w:rsid w:val="00F97597"/>
    <w:rsid w:val="00F97BE8"/>
    <w:rsid w:val="00FA05E0"/>
    <w:rsid w:val="00FA0C44"/>
    <w:rsid w:val="00FA0E19"/>
    <w:rsid w:val="00FA1C28"/>
    <w:rsid w:val="00FA22AE"/>
    <w:rsid w:val="00FA4B9D"/>
    <w:rsid w:val="00FB1C41"/>
    <w:rsid w:val="00FB2617"/>
    <w:rsid w:val="00FB262B"/>
    <w:rsid w:val="00FB3F7D"/>
    <w:rsid w:val="00FB48C0"/>
    <w:rsid w:val="00FB4971"/>
    <w:rsid w:val="00FB55C2"/>
    <w:rsid w:val="00FB7A51"/>
    <w:rsid w:val="00FC09D2"/>
    <w:rsid w:val="00FC1D94"/>
    <w:rsid w:val="00FC2C57"/>
    <w:rsid w:val="00FC2C5E"/>
    <w:rsid w:val="00FC3692"/>
    <w:rsid w:val="00FC3E7F"/>
    <w:rsid w:val="00FC415A"/>
    <w:rsid w:val="00FC47C4"/>
    <w:rsid w:val="00FC6164"/>
    <w:rsid w:val="00FC6A33"/>
    <w:rsid w:val="00FC6C7A"/>
    <w:rsid w:val="00FC6D23"/>
    <w:rsid w:val="00FD0077"/>
    <w:rsid w:val="00FD094C"/>
    <w:rsid w:val="00FD11AF"/>
    <w:rsid w:val="00FD1C44"/>
    <w:rsid w:val="00FD3251"/>
    <w:rsid w:val="00FD3D3A"/>
    <w:rsid w:val="00FD4959"/>
    <w:rsid w:val="00FD51BC"/>
    <w:rsid w:val="00FD6040"/>
    <w:rsid w:val="00FD6424"/>
    <w:rsid w:val="00FD67DD"/>
    <w:rsid w:val="00FD7952"/>
    <w:rsid w:val="00FD7AF1"/>
    <w:rsid w:val="00FE2074"/>
    <w:rsid w:val="00FE3224"/>
    <w:rsid w:val="00FE44EF"/>
    <w:rsid w:val="00FE5267"/>
    <w:rsid w:val="00FE52DF"/>
    <w:rsid w:val="00FE54FA"/>
    <w:rsid w:val="00FE6767"/>
    <w:rsid w:val="00FE7564"/>
    <w:rsid w:val="00FF008C"/>
    <w:rsid w:val="00FF0E74"/>
    <w:rsid w:val="00FF1718"/>
    <w:rsid w:val="00FF2148"/>
    <w:rsid w:val="00FF2A53"/>
    <w:rsid w:val="00FF2C12"/>
    <w:rsid w:val="00FF39F5"/>
    <w:rsid w:val="00FF3AB5"/>
    <w:rsid w:val="00FF3B43"/>
    <w:rsid w:val="00FF5432"/>
    <w:rsid w:val="00FF5611"/>
    <w:rsid w:val="00FF5B5F"/>
    <w:rsid w:val="00FF5C37"/>
    <w:rsid w:val="00FF6C6C"/>
    <w:rsid w:val="00FF6C6F"/>
    <w:rsid w:val="00FF70D1"/>
    <w:rsid w:val="00FF7419"/>
    <w:rsid w:val="00FF7D1E"/>
    <w:rsid w:val="00FF7F0E"/>
    <w:rsid w:val="0134FEEF"/>
    <w:rsid w:val="016631B0"/>
    <w:rsid w:val="016D3D2C"/>
    <w:rsid w:val="017F9D3F"/>
    <w:rsid w:val="01862FB7"/>
    <w:rsid w:val="01C21294"/>
    <w:rsid w:val="02071EF5"/>
    <w:rsid w:val="02199DB7"/>
    <w:rsid w:val="027C9C51"/>
    <w:rsid w:val="02B7244C"/>
    <w:rsid w:val="02CBF590"/>
    <w:rsid w:val="02EB123A"/>
    <w:rsid w:val="03275A65"/>
    <w:rsid w:val="033DF190"/>
    <w:rsid w:val="0360069B"/>
    <w:rsid w:val="03C381C1"/>
    <w:rsid w:val="03DD72D4"/>
    <w:rsid w:val="0475CDD2"/>
    <w:rsid w:val="04DB4B8A"/>
    <w:rsid w:val="05139D98"/>
    <w:rsid w:val="057F9D5F"/>
    <w:rsid w:val="059D58A5"/>
    <w:rsid w:val="05A17BF2"/>
    <w:rsid w:val="05F66B72"/>
    <w:rsid w:val="0610E0AD"/>
    <w:rsid w:val="0615E454"/>
    <w:rsid w:val="0682DB3C"/>
    <w:rsid w:val="0696469B"/>
    <w:rsid w:val="06C6A4AE"/>
    <w:rsid w:val="06C81836"/>
    <w:rsid w:val="06DCD63A"/>
    <w:rsid w:val="06E586F6"/>
    <w:rsid w:val="0703246C"/>
    <w:rsid w:val="072EA1F4"/>
    <w:rsid w:val="07BF4DA6"/>
    <w:rsid w:val="07CD6837"/>
    <w:rsid w:val="0805AFF3"/>
    <w:rsid w:val="085AB8BE"/>
    <w:rsid w:val="0882E50D"/>
    <w:rsid w:val="08D0E649"/>
    <w:rsid w:val="08E513E5"/>
    <w:rsid w:val="0907C8D3"/>
    <w:rsid w:val="092DCA08"/>
    <w:rsid w:val="09B4A7BC"/>
    <w:rsid w:val="09CE4201"/>
    <w:rsid w:val="0A0C5188"/>
    <w:rsid w:val="0A57D856"/>
    <w:rsid w:val="0A95EB4D"/>
    <w:rsid w:val="0AD83A9D"/>
    <w:rsid w:val="0B09EA4E"/>
    <w:rsid w:val="0B11D57D"/>
    <w:rsid w:val="0B2BD875"/>
    <w:rsid w:val="0B678118"/>
    <w:rsid w:val="0B6DF936"/>
    <w:rsid w:val="0BB8F819"/>
    <w:rsid w:val="0BD61C85"/>
    <w:rsid w:val="0C216C68"/>
    <w:rsid w:val="0C25F45C"/>
    <w:rsid w:val="0C4318C8"/>
    <w:rsid w:val="0C4ADE52"/>
    <w:rsid w:val="0C66EA55"/>
    <w:rsid w:val="0C8BD8F5"/>
    <w:rsid w:val="0CDD6C02"/>
    <w:rsid w:val="0CE5A128"/>
    <w:rsid w:val="0CEE57FC"/>
    <w:rsid w:val="0D60CF54"/>
    <w:rsid w:val="0D818906"/>
    <w:rsid w:val="0DC21A2E"/>
    <w:rsid w:val="0DC60B66"/>
    <w:rsid w:val="0E5A2AEB"/>
    <w:rsid w:val="0E75AF92"/>
    <w:rsid w:val="0E7AD693"/>
    <w:rsid w:val="0EB83069"/>
    <w:rsid w:val="0EC795BC"/>
    <w:rsid w:val="0ECE87D4"/>
    <w:rsid w:val="0EE9A91E"/>
    <w:rsid w:val="0F352B23"/>
    <w:rsid w:val="0F7CE39E"/>
    <w:rsid w:val="0F93CE6C"/>
    <w:rsid w:val="100B97D4"/>
    <w:rsid w:val="101A5EA0"/>
    <w:rsid w:val="1023788A"/>
    <w:rsid w:val="104E92F7"/>
    <w:rsid w:val="10A85EB8"/>
    <w:rsid w:val="10B8B281"/>
    <w:rsid w:val="10D5724F"/>
    <w:rsid w:val="111FF08C"/>
    <w:rsid w:val="116E8138"/>
    <w:rsid w:val="118F5005"/>
    <w:rsid w:val="1199D74C"/>
    <w:rsid w:val="119CA079"/>
    <w:rsid w:val="120C124B"/>
    <w:rsid w:val="12331B80"/>
    <w:rsid w:val="123F36EB"/>
    <w:rsid w:val="134F9F18"/>
    <w:rsid w:val="13607C69"/>
    <w:rsid w:val="13F46811"/>
    <w:rsid w:val="13F9825E"/>
    <w:rsid w:val="1402CE33"/>
    <w:rsid w:val="1427BEC0"/>
    <w:rsid w:val="14528B63"/>
    <w:rsid w:val="151854EB"/>
    <w:rsid w:val="15C2F1D9"/>
    <w:rsid w:val="15CCC819"/>
    <w:rsid w:val="15EDB9D0"/>
    <w:rsid w:val="163B01B9"/>
    <w:rsid w:val="165187A6"/>
    <w:rsid w:val="168491DA"/>
    <w:rsid w:val="168B7CB7"/>
    <w:rsid w:val="169C7ABE"/>
    <w:rsid w:val="16E544EA"/>
    <w:rsid w:val="171CD8BE"/>
    <w:rsid w:val="176932C9"/>
    <w:rsid w:val="17829E58"/>
    <w:rsid w:val="1799A094"/>
    <w:rsid w:val="17CCD09C"/>
    <w:rsid w:val="17D29995"/>
    <w:rsid w:val="17ED73B4"/>
    <w:rsid w:val="17F8F32B"/>
    <w:rsid w:val="18036CD3"/>
    <w:rsid w:val="182D30EC"/>
    <w:rsid w:val="1847174B"/>
    <w:rsid w:val="186BABE2"/>
    <w:rsid w:val="188360A8"/>
    <w:rsid w:val="18E02AED"/>
    <w:rsid w:val="18F9C852"/>
    <w:rsid w:val="192ABC0B"/>
    <w:rsid w:val="19737778"/>
    <w:rsid w:val="19C22C16"/>
    <w:rsid w:val="19FD3285"/>
    <w:rsid w:val="1AA3AC5C"/>
    <w:rsid w:val="1B189625"/>
    <w:rsid w:val="1B6DFDA2"/>
    <w:rsid w:val="1BCF61F3"/>
    <w:rsid w:val="1BEBDAAD"/>
    <w:rsid w:val="1C237F49"/>
    <w:rsid w:val="1C3AA965"/>
    <w:rsid w:val="1CA9A741"/>
    <w:rsid w:val="1D211557"/>
    <w:rsid w:val="1E0CA0BE"/>
    <w:rsid w:val="1E552257"/>
    <w:rsid w:val="1EBAFFA0"/>
    <w:rsid w:val="1F36F43E"/>
    <w:rsid w:val="1FB855C8"/>
    <w:rsid w:val="1FDBF0C2"/>
    <w:rsid w:val="2023C82D"/>
    <w:rsid w:val="202E540A"/>
    <w:rsid w:val="20349AC7"/>
    <w:rsid w:val="2046024C"/>
    <w:rsid w:val="204DC046"/>
    <w:rsid w:val="20A971FF"/>
    <w:rsid w:val="21317312"/>
    <w:rsid w:val="2194CFBE"/>
    <w:rsid w:val="221E8A0F"/>
    <w:rsid w:val="2267B6AE"/>
    <w:rsid w:val="22806517"/>
    <w:rsid w:val="22AA1891"/>
    <w:rsid w:val="22C6E78D"/>
    <w:rsid w:val="22F1815B"/>
    <w:rsid w:val="230B170C"/>
    <w:rsid w:val="232E9485"/>
    <w:rsid w:val="233814A7"/>
    <w:rsid w:val="2348E310"/>
    <w:rsid w:val="23950503"/>
    <w:rsid w:val="24201521"/>
    <w:rsid w:val="245E2ED7"/>
    <w:rsid w:val="24843F07"/>
    <w:rsid w:val="24A1250F"/>
    <w:rsid w:val="24AD407A"/>
    <w:rsid w:val="24EC104B"/>
    <w:rsid w:val="2594640A"/>
    <w:rsid w:val="25F8B96A"/>
    <w:rsid w:val="2638A04D"/>
    <w:rsid w:val="263B220D"/>
    <w:rsid w:val="2687175E"/>
    <w:rsid w:val="26C7B617"/>
    <w:rsid w:val="270D4C8E"/>
    <w:rsid w:val="2762C9E9"/>
    <w:rsid w:val="27B49834"/>
    <w:rsid w:val="2848F4D5"/>
    <w:rsid w:val="28B8F108"/>
    <w:rsid w:val="29213723"/>
    <w:rsid w:val="294AC6F9"/>
    <w:rsid w:val="2974318B"/>
    <w:rsid w:val="29C5DB5D"/>
    <w:rsid w:val="29FBEC2B"/>
    <w:rsid w:val="2A8DCD1E"/>
    <w:rsid w:val="2AB14C23"/>
    <w:rsid w:val="2ABA005C"/>
    <w:rsid w:val="2B34E374"/>
    <w:rsid w:val="2B41C5C6"/>
    <w:rsid w:val="2C0604D1"/>
    <w:rsid w:val="2C1173E1"/>
    <w:rsid w:val="2C9B8ABC"/>
    <w:rsid w:val="2CB0D972"/>
    <w:rsid w:val="2CC84FD2"/>
    <w:rsid w:val="2D5E678F"/>
    <w:rsid w:val="2D76F2C6"/>
    <w:rsid w:val="2D7B7E22"/>
    <w:rsid w:val="2D99AB8B"/>
    <w:rsid w:val="2DD66F70"/>
    <w:rsid w:val="2DDEA27A"/>
    <w:rsid w:val="2E55FA5F"/>
    <w:rsid w:val="2E6598BB"/>
    <w:rsid w:val="2EA45BE7"/>
    <w:rsid w:val="2F0B0E20"/>
    <w:rsid w:val="2F7677E4"/>
    <w:rsid w:val="2F780A63"/>
    <w:rsid w:val="30D8FC6A"/>
    <w:rsid w:val="30FD3385"/>
    <w:rsid w:val="313A3FF8"/>
    <w:rsid w:val="3177BB8C"/>
    <w:rsid w:val="320B2F2D"/>
    <w:rsid w:val="32209DDB"/>
    <w:rsid w:val="32CEF9A5"/>
    <w:rsid w:val="33289002"/>
    <w:rsid w:val="3331D157"/>
    <w:rsid w:val="33777E20"/>
    <w:rsid w:val="337F747F"/>
    <w:rsid w:val="33CF45E8"/>
    <w:rsid w:val="33D434D8"/>
    <w:rsid w:val="34491EA1"/>
    <w:rsid w:val="34B9AF9C"/>
    <w:rsid w:val="35166EDC"/>
    <w:rsid w:val="358D7341"/>
    <w:rsid w:val="35F41A71"/>
    <w:rsid w:val="36173767"/>
    <w:rsid w:val="3674CD28"/>
    <w:rsid w:val="367F374B"/>
    <w:rsid w:val="36F00E1E"/>
    <w:rsid w:val="37056FF3"/>
    <w:rsid w:val="370E337A"/>
    <w:rsid w:val="3723DFCF"/>
    <w:rsid w:val="37454896"/>
    <w:rsid w:val="3772ABBA"/>
    <w:rsid w:val="383AA0A3"/>
    <w:rsid w:val="384E3B18"/>
    <w:rsid w:val="385AB7E9"/>
    <w:rsid w:val="387910FA"/>
    <w:rsid w:val="38F3457E"/>
    <w:rsid w:val="394F85C6"/>
    <w:rsid w:val="39556B48"/>
    <w:rsid w:val="39670F86"/>
    <w:rsid w:val="39A2595A"/>
    <w:rsid w:val="39CA4027"/>
    <w:rsid w:val="39CAD3EF"/>
    <w:rsid w:val="39DB2734"/>
    <w:rsid w:val="39F9359E"/>
    <w:rsid w:val="3A28B96B"/>
    <w:rsid w:val="3ABE8648"/>
    <w:rsid w:val="3AE1CD91"/>
    <w:rsid w:val="3AEF5539"/>
    <w:rsid w:val="3B1C880E"/>
    <w:rsid w:val="3B25840D"/>
    <w:rsid w:val="3B7D5F2E"/>
    <w:rsid w:val="3B8444F8"/>
    <w:rsid w:val="3C4C0ED4"/>
    <w:rsid w:val="3C5DBB40"/>
    <w:rsid w:val="3C67D3D5"/>
    <w:rsid w:val="3D3B185D"/>
    <w:rsid w:val="3D40DEDB"/>
    <w:rsid w:val="3D67728C"/>
    <w:rsid w:val="3DA82658"/>
    <w:rsid w:val="3DC86A04"/>
    <w:rsid w:val="3DE5146C"/>
    <w:rsid w:val="3E323CB3"/>
    <w:rsid w:val="3E3E8290"/>
    <w:rsid w:val="3E73219A"/>
    <w:rsid w:val="3EF99998"/>
    <w:rsid w:val="3F205BE0"/>
    <w:rsid w:val="3F291F70"/>
    <w:rsid w:val="3F3F818C"/>
    <w:rsid w:val="3F503000"/>
    <w:rsid w:val="3F5AAA15"/>
    <w:rsid w:val="3FB1AB8D"/>
    <w:rsid w:val="4043D797"/>
    <w:rsid w:val="407AC4E3"/>
    <w:rsid w:val="409BD77C"/>
    <w:rsid w:val="40C69CB0"/>
    <w:rsid w:val="41068CC1"/>
    <w:rsid w:val="417AF056"/>
    <w:rsid w:val="41EE661F"/>
    <w:rsid w:val="4220BAB8"/>
    <w:rsid w:val="423EF8C3"/>
    <w:rsid w:val="4247CF18"/>
    <w:rsid w:val="42A9B235"/>
    <w:rsid w:val="42C84A7C"/>
    <w:rsid w:val="433F283E"/>
    <w:rsid w:val="4352392A"/>
    <w:rsid w:val="43535435"/>
    <w:rsid w:val="43859AD1"/>
    <w:rsid w:val="43B116AF"/>
    <w:rsid w:val="44081486"/>
    <w:rsid w:val="4514CC0A"/>
    <w:rsid w:val="452D27DD"/>
    <w:rsid w:val="453FA06E"/>
    <w:rsid w:val="459EECB9"/>
    <w:rsid w:val="45B6C990"/>
    <w:rsid w:val="45E6A534"/>
    <w:rsid w:val="461C0375"/>
    <w:rsid w:val="46399C0A"/>
    <w:rsid w:val="46680543"/>
    <w:rsid w:val="46919519"/>
    <w:rsid w:val="46A91205"/>
    <w:rsid w:val="46BB4B7D"/>
    <w:rsid w:val="473C67B0"/>
    <w:rsid w:val="476AE1CA"/>
    <w:rsid w:val="476F0061"/>
    <w:rsid w:val="47C19274"/>
    <w:rsid w:val="4826FFB2"/>
    <w:rsid w:val="48D8B78F"/>
    <w:rsid w:val="48E8108C"/>
    <w:rsid w:val="48F3A1BD"/>
    <w:rsid w:val="499A3104"/>
    <w:rsid w:val="49DAB2FE"/>
    <w:rsid w:val="49F4CCFE"/>
    <w:rsid w:val="4A0432A9"/>
    <w:rsid w:val="4A4D0BC1"/>
    <w:rsid w:val="4A94A108"/>
    <w:rsid w:val="4B114FCF"/>
    <w:rsid w:val="4B1DA796"/>
    <w:rsid w:val="4B4DFA92"/>
    <w:rsid w:val="4B600729"/>
    <w:rsid w:val="4B9B0ADC"/>
    <w:rsid w:val="4BA15F75"/>
    <w:rsid w:val="4BB308A8"/>
    <w:rsid w:val="4C0F3F3F"/>
    <w:rsid w:val="4C152029"/>
    <w:rsid w:val="4C4184B3"/>
    <w:rsid w:val="4C419541"/>
    <w:rsid w:val="4C5CD02A"/>
    <w:rsid w:val="4C8C6557"/>
    <w:rsid w:val="4CBD1AAD"/>
    <w:rsid w:val="4CC48C88"/>
    <w:rsid w:val="4D17F164"/>
    <w:rsid w:val="4D44FCBB"/>
    <w:rsid w:val="4DC0370D"/>
    <w:rsid w:val="4DCA0D56"/>
    <w:rsid w:val="4DEA5CAF"/>
    <w:rsid w:val="4E3C6619"/>
    <w:rsid w:val="4E3EA626"/>
    <w:rsid w:val="4E59F897"/>
    <w:rsid w:val="4E7A3365"/>
    <w:rsid w:val="4EA9DC01"/>
    <w:rsid w:val="4EC1D56E"/>
    <w:rsid w:val="4EDA630D"/>
    <w:rsid w:val="4EE5F5C6"/>
    <w:rsid w:val="4EF3D2C6"/>
    <w:rsid w:val="4F2D8B0D"/>
    <w:rsid w:val="4F37BA5B"/>
    <w:rsid w:val="4F3ED9DD"/>
    <w:rsid w:val="4F6389E8"/>
    <w:rsid w:val="4F6CF914"/>
    <w:rsid w:val="4F8B7667"/>
    <w:rsid w:val="4F93124B"/>
    <w:rsid w:val="4FBBF07E"/>
    <w:rsid w:val="4FDD390E"/>
    <w:rsid w:val="4FE6B953"/>
    <w:rsid w:val="4FEC33DD"/>
    <w:rsid w:val="503E0D76"/>
    <w:rsid w:val="50A071AF"/>
    <w:rsid w:val="50EBF463"/>
    <w:rsid w:val="51D7BF38"/>
    <w:rsid w:val="51E3DAA3"/>
    <w:rsid w:val="51EF2BC5"/>
    <w:rsid w:val="5210D825"/>
    <w:rsid w:val="523877F5"/>
    <w:rsid w:val="52559C43"/>
    <w:rsid w:val="525D5C2C"/>
    <w:rsid w:val="52BA6CB0"/>
    <w:rsid w:val="52CA206A"/>
    <w:rsid w:val="52D3B933"/>
    <w:rsid w:val="531D82E6"/>
    <w:rsid w:val="53305F12"/>
    <w:rsid w:val="5341A75B"/>
    <w:rsid w:val="5502EA80"/>
    <w:rsid w:val="5550CBCA"/>
    <w:rsid w:val="558DD83D"/>
    <w:rsid w:val="559045C3"/>
    <w:rsid w:val="55BC32C5"/>
    <w:rsid w:val="55BDAAD5"/>
    <w:rsid w:val="55C6438D"/>
    <w:rsid w:val="56210FAC"/>
    <w:rsid w:val="564DFC5E"/>
    <w:rsid w:val="5662DD13"/>
    <w:rsid w:val="56661F50"/>
    <w:rsid w:val="56BB1504"/>
    <w:rsid w:val="56F71D1B"/>
    <w:rsid w:val="57375507"/>
    <w:rsid w:val="573E444C"/>
    <w:rsid w:val="5750496C"/>
    <w:rsid w:val="57F1D5AD"/>
    <w:rsid w:val="580E83EC"/>
    <w:rsid w:val="58356043"/>
    <w:rsid w:val="5859A7EC"/>
    <w:rsid w:val="58D7478E"/>
    <w:rsid w:val="591D985D"/>
    <w:rsid w:val="593793DF"/>
    <w:rsid w:val="5942485D"/>
    <w:rsid w:val="595B46F2"/>
    <w:rsid w:val="596EC860"/>
    <w:rsid w:val="59AD275F"/>
    <w:rsid w:val="59BC089C"/>
    <w:rsid w:val="59DAB1C1"/>
    <w:rsid w:val="59EB22E2"/>
    <w:rsid w:val="5A263F82"/>
    <w:rsid w:val="5A687BB0"/>
    <w:rsid w:val="5AA9DD85"/>
    <w:rsid w:val="5AB756E1"/>
    <w:rsid w:val="5AC52064"/>
    <w:rsid w:val="5ACDFBE5"/>
    <w:rsid w:val="5AD20B21"/>
    <w:rsid w:val="5BE019EF"/>
    <w:rsid w:val="5C3C4D93"/>
    <w:rsid w:val="5CC4AF58"/>
    <w:rsid w:val="5CD6672F"/>
    <w:rsid w:val="5D3DFFEE"/>
    <w:rsid w:val="5D525BDC"/>
    <w:rsid w:val="5D5DACFE"/>
    <w:rsid w:val="5D7F595E"/>
    <w:rsid w:val="5D82FCBC"/>
    <w:rsid w:val="5DC630E4"/>
    <w:rsid w:val="5E47E43C"/>
    <w:rsid w:val="5E925C76"/>
    <w:rsid w:val="5EC92B8D"/>
    <w:rsid w:val="5FB4699A"/>
    <w:rsid w:val="5FB9E9DC"/>
    <w:rsid w:val="5FF5F726"/>
    <w:rsid w:val="60164941"/>
    <w:rsid w:val="60173BDD"/>
    <w:rsid w:val="601F1E97"/>
    <w:rsid w:val="6047075C"/>
    <w:rsid w:val="60716BB9"/>
    <w:rsid w:val="60FB0D0D"/>
    <w:rsid w:val="6147565C"/>
    <w:rsid w:val="61C42ED1"/>
    <w:rsid w:val="61CB5A09"/>
    <w:rsid w:val="624088F3"/>
    <w:rsid w:val="624B429D"/>
    <w:rsid w:val="624D890F"/>
    <w:rsid w:val="629006BB"/>
    <w:rsid w:val="62A25227"/>
    <w:rsid w:val="62BCDB9B"/>
    <w:rsid w:val="62CBC35C"/>
    <w:rsid w:val="62EDFFBE"/>
    <w:rsid w:val="62F1533E"/>
    <w:rsid w:val="636AC98A"/>
    <w:rsid w:val="636AD9DC"/>
    <w:rsid w:val="63D018FD"/>
    <w:rsid w:val="63F29B5E"/>
    <w:rsid w:val="63FB406E"/>
    <w:rsid w:val="641737AE"/>
    <w:rsid w:val="648B61C6"/>
    <w:rsid w:val="6497ABFA"/>
    <w:rsid w:val="64AA73D8"/>
    <w:rsid w:val="64BF0C1E"/>
    <w:rsid w:val="65239332"/>
    <w:rsid w:val="65CD2555"/>
    <w:rsid w:val="65CD2F44"/>
    <w:rsid w:val="65FBC83C"/>
    <w:rsid w:val="6622602C"/>
    <w:rsid w:val="66769228"/>
    <w:rsid w:val="66D7E723"/>
    <w:rsid w:val="671A9341"/>
    <w:rsid w:val="674AB523"/>
    <w:rsid w:val="68156B10"/>
    <w:rsid w:val="683A8D84"/>
    <w:rsid w:val="6866E211"/>
    <w:rsid w:val="687B4FA9"/>
    <w:rsid w:val="687FEBF7"/>
    <w:rsid w:val="6884067D"/>
    <w:rsid w:val="68D3DE54"/>
    <w:rsid w:val="68F102C0"/>
    <w:rsid w:val="6931069E"/>
    <w:rsid w:val="693D56FC"/>
    <w:rsid w:val="694E9431"/>
    <w:rsid w:val="69E73F17"/>
    <w:rsid w:val="6ABE1343"/>
    <w:rsid w:val="6AF4F39B"/>
    <w:rsid w:val="6B001A1C"/>
    <w:rsid w:val="6B1D40FB"/>
    <w:rsid w:val="6B7C71CC"/>
    <w:rsid w:val="6B803072"/>
    <w:rsid w:val="6B8A9773"/>
    <w:rsid w:val="6B9CE016"/>
    <w:rsid w:val="6BC9B975"/>
    <w:rsid w:val="6BFB0E88"/>
    <w:rsid w:val="6C2ACD96"/>
    <w:rsid w:val="6C8F78A7"/>
    <w:rsid w:val="6C915D7A"/>
    <w:rsid w:val="6CFF8014"/>
    <w:rsid w:val="6D494EB8"/>
    <w:rsid w:val="6D9D224F"/>
    <w:rsid w:val="6DB9C3D6"/>
    <w:rsid w:val="6E1A7D70"/>
    <w:rsid w:val="6E1F1B74"/>
    <w:rsid w:val="6E3DD1AA"/>
    <w:rsid w:val="6EC2A5FF"/>
    <w:rsid w:val="6ED45523"/>
    <w:rsid w:val="6EE10578"/>
    <w:rsid w:val="6EE75A5A"/>
    <w:rsid w:val="6F1C9C9E"/>
    <w:rsid w:val="6F6A53FC"/>
    <w:rsid w:val="6FC72401"/>
    <w:rsid w:val="6FDC5C12"/>
    <w:rsid w:val="7018F511"/>
    <w:rsid w:val="7046C22B"/>
    <w:rsid w:val="706A076B"/>
    <w:rsid w:val="7080CD19"/>
    <w:rsid w:val="7091D9EE"/>
    <w:rsid w:val="7096F783"/>
    <w:rsid w:val="7152D4DF"/>
    <w:rsid w:val="716E4C6E"/>
    <w:rsid w:val="716E7F7E"/>
    <w:rsid w:val="71DF333E"/>
    <w:rsid w:val="71FBF208"/>
    <w:rsid w:val="72E666AF"/>
    <w:rsid w:val="72FED25B"/>
    <w:rsid w:val="730B98FD"/>
    <w:rsid w:val="734C6301"/>
    <w:rsid w:val="73B1D517"/>
    <w:rsid w:val="742A0F11"/>
    <w:rsid w:val="745F83F9"/>
    <w:rsid w:val="74886A5E"/>
    <w:rsid w:val="7535109A"/>
    <w:rsid w:val="7535F0AA"/>
    <w:rsid w:val="756E7EB3"/>
    <w:rsid w:val="75743A04"/>
    <w:rsid w:val="758638BB"/>
    <w:rsid w:val="75A18D31"/>
    <w:rsid w:val="75AF3A2E"/>
    <w:rsid w:val="75E08DCE"/>
    <w:rsid w:val="761C3671"/>
    <w:rsid w:val="76A72CCF"/>
    <w:rsid w:val="76AB1C7D"/>
    <w:rsid w:val="77137E40"/>
    <w:rsid w:val="77584682"/>
    <w:rsid w:val="77CE4D74"/>
    <w:rsid w:val="784392DF"/>
    <w:rsid w:val="78A56128"/>
    <w:rsid w:val="78B0B4DB"/>
    <w:rsid w:val="78C4C9E9"/>
    <w:rsid w:val="78C5D893"/>
    <w:rsid w:val="78ED8DE3"/>
    <w:rsid w:val="790E48CC"/>
    <w:rsid w:val="7958AEC1"/>
    <w:rsid w:val="797325B3"/>
    <w:rsid w:val="79748774"/>
    <w:rsid w:val="7A12B9A1"/>
    <w:rsid w:val="7A36CF77"/>
    <w:rsid w:val="7A452E2E"/>
    <w:rsid w:val="7A905A53"/>
    <w:rsid w:val="7AA3687B"/>
    <w:rsid w:val="7ADA979F"/>
    <w:rsid w:val="7B021BF3"/>
    <w:rsid w:val="7B3AB517"/>
    <w:rsid w:val="7B9310B9"/>
    <w:rsid w:val="7BABBDF3"/>
    <w:rsid w:val="7BB5F7A2"/>
    <w:rsid w:val="7BDBC15C"/>
    <w:rsid w:val="7C10A5A7"/>
    <w:rsid w:val="7C21D196"/>
    <w:rsid w:val="7CB585BB"/>
    <w:rsid w:val="7D746385"/>
    <w:rsid w:val="7D7EBEF4"/>
    <w:rsid w:val="7D826CAE"/>
    <w:rsid w:val="7DAF6A30"/>
    <w:rsid w:val="7DB25F88"/>
    <w:rsid w:val="7DDDDFC0"/>
    <w:rsid w:val="7DDF5D0A"/>
    <w:rsid w:val="7E589DD2"/>
    <w:rsid w:val="7E6655F8"/>
    <w:rsid w:val="7E70B91A"/>
    <w:rsid w:val="7E72737A"/>
    <w:rsid w:val="7E983AB5"/>
    <w:rsid w:val="7EFFF937"/>
    <w:rsid w:val="7F56774F"/>
    <w:rsid w:val="7FBD573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CB33E"/>
  <w15:chartTrackingRefBased/>
  <w15:docId w15:val="{8AD46F90-8494-438C-96E9-DB625F2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E63"/>
    <w:pPr>
      <w:jc w:val="both"/>
    </w:pPr>
    <w:rPr>
      <w:rFonts w:ascii="Arial" w:hAnsi="Arial"/>
    </w:rPr>
  </w:style>
  <w:style w:type="paragraph" w:styleId="Heading1">
    <w:name w:val="heading 1"/>
    <w:basedOn w:val="Normal"/>
    <w:next w:val="Normal"/>
    <w:link w:val="Heading1Char"/>
    <w:uiPriority w:val="9"/>
    <w:qFormat/>
    <w:rsid w:val="001B6D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428EE"/>
    <w:pPr>
      <w:keepNext/>
      <w:keepLines/>
      <w:spacing w:before="40" w:after="0"/>
      <w:outlineLvl w:val="1"/>
    </w:pPr>
    <w:rPr>
      <w:rFonts w:eastAsiaTheme="majorEastAsia" w:cstheme="majorBidi"/>
      <w:color w:val="2E74B5"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1,List 100s,Numbered Paragraph,Main numbered paragraph,References,Numbered List Paragraph,123 List Paragraph,List Paragraph (numbered (a)),List Paragraph nowy,Liste 1,List_Paragraph,Multilevel para_II,Bullet paras,L"/>
    <w:basedOn w:val="Normal"/>
    <w:link w:val="ListParagraphChar"/>
    <w:uiPriority w:val="34"/>
    <w:qFormat/>
    <w:rsid w:val="003517F1"/>
    <w:pPr>
      <w:ind w:left="720"/>
      <w:contextualSpacing/>
    </w:pPr>
  </w:style>
  <w:style w:type="paragraph" w:styleId="BodyText">
    <w:name w:val="Body Text"/>
    <w:basedOn w:val="Normal"/>
    <w:link w:val="BodyTextChar"/>
    <w:uiPriority w:val="1"/>
    <w:qFormat/>
    <w:rsid w:val="003517F1"/>
    <w:pPr>
      <w:widowControl w:val="0"/>
      <w:spacing w:after="0" w:line="240" w:lineRule="auto"/>
      <w:ind w:left="890"/>
    </w:pPr>
    <w:rPr>
      <w:rFonts w:eastAsia="Arial"/>
    </w:rPr>
  </w:style>
  <w:style w:type="character" w:customStyle="1" w:styleId="BodyTextChar">
    <w:name w:val="Body Text Char"/>
    <w:basedOn w:val="DefaultParagraphFont"/>
    <w:link w:val="BodyText"/>
    <w:uiPriority w:val="1"/>
    <w:rsid w:val="003517F1"/>
    <w:rPr>
      <w:rFonts w:ascii="Arial" w:eastAsia="Arial" w:hAnsi="Arial"/>
    </w:rPr>
  </w:style>
  <w:style w:type="paragraph" w:customStyle="1" w:styleId="TableParagraph">
    <w:name w:val="Table Paragraph"/>
    <w:basedOn w:val="Normal"/>
    <w:uiPriority w:val="1"/>
    <w:qFormat/>
    <w:rsid w:val="003517F1"/>
    <w:pPr>
      <w:widowControl w:val="0"/>
      <w:spacing w:after="0" w:line="240" w:lineRule="auto"/>
    </w:pPr>
  </w:style>
  <w:style w:type="table" w:styleId="TableGrid">
    <w:name w:val="Table Grid"/>
    <w:basedOn w:val="TableNormal"/>
    <w:uiPriority w:val="59"/>
    <w:rsid w:val="008877FE"/>
    <w:pPr>
      <w:spacing w:after="0" w:line="240" w:lineRule="auto"/>
    </w:pPr>
    <w:rPr>
      <w:rFonts w:ascii="Malgun Gothic" w:eastAsia="Malgun Gothic" w:hAnsi="Malgun Gothic" w:cs="Times New Roman"/>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1F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F08"/>
    <w:rPr>
      <w:rFonts w:ascii="Tahoma" w:hAnsi="Tahoma" w:cs="Tahoma"/>
      <w:sz w:val="16"/>
      <w:szCs w:val="16"/>
    </w:rPr>
  </w:style>
  <w:style w:type="character" w:customStyle="1" w:styleId="jlqj4b">
    <w:name w:val="jlqj4b"/>
    <w:basedOn w:val="DefaultParagraphFont"/>
    <w:rsid w:val="00DE49B8"/>
  </w:style>
  <w:style w:type="table" w:customStyle="1" w:styleId="TableGrid2">
    <w:name w:val="Table Grid2"/>
    <w:basedOn w:val="TableNormal"/>
    <w:next w:val="TableGrid"/>
    <w:rsid w:val="00D7755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01">
    <w:name w:val="fontstyle01"/>
    <w:basedOn w:val="DefaultParagraphFont"/>
    <w:rsid w:val="000C3584"/>
    <w:rPr>
      <w:rFonts w:ascii="Calibri" w:hAnsi="Calibri" w:hint="default"/>
      <w:b w:val="0"/>
      <w:bCs w:val="0"/>
      <w:i w:val="0"/>
      <w:iCs w:val="0"/>
      <w:color w:val="000000"/>
      <w:sz w:val="22"/>
      <w:szCs w:val="22"/>
    </w:rPr>
  </w:style>
  <w:style w:type="character" w:customStyle="1" w:styleId="ListParagraphChar">
    <w:name w:val="List Paragraph Char"/>
    <w:aliases w:val="Bullets Char,List Paragraph1 Char,List 100s Char,Numbered Paragraph Char,Main numbered paragraph Char,References Char,Numbered List Paragraph Char,123 List Paragraph Char,List Paragraph (numbered (a)) Char,List Paragraph nowy Char"/>
    <w:link w:val="ListParagraph"/>
    <w:uiPriority w:val="99"/>
    <w:qFormat/>
    <w:rsid w:val="009A6C43"/>
  </w:style>
  <w:style w:type="paragraph" w:styleId="FootnoteText">
    <w:name w:val="footnote text"/>
    <w:basedOn w:val="Normal"/>
    <w:link w:val="FootnoteTextChar"/>
    <w:uiPriority w:val="99"/>
    <w:semiHidden/>
    <w:unhideWhenUsed/>
    <w:rsid w:val="004F38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380B"/>
    <w:rPr>
      <w:sz w:val="20"/>
      <w:szCs w:val="20"/>
    </w:rPr>
  </w:style>
  <w:style w:type="character" w:styleId="FootnoteReference">
    <w:name w:val="footnote reference"/>
    <w:basedOn w:val="DefaultParagraphFont"/>
    <w:uiPriority w:val="99"/>
    <w:semiHidden/>
    <w:unhideWhenUsed/>
    <w:rsid w:val="004F380B"/>
    <w:rPr>
      <w:vertAlign w:val="superscript"/>
    </w:rPr>
  </w:style>
  <w:style w:type="paragraph" w:styleId="Header">
    <w:name w:val="header"/>
    <w:basedOn w:val="Normal"/>
    <w:link w:val="HeaderChar"/>
    <w:rsid w:val="008A4A3C"/>
    <w:pPr>
      <w:tabs>
        <w:tab w:val="center" w:pos="4320"/>
        <w:tab w:val="right" w:pos="8640"/>
      </w:tabs>
      <w:spacing w:after="0" w:line="240" w:lineRule="auto"/>
    </w:pPr>
    <w:rPr>
      <w:rFonts w:ascii="Times New Roman" w:eastAsia="Times New Roman" w:hAnsi="Times New Roman" w:cs="Times New Roman"/>
      <w:sz w:val="24"/>
      <w:szCs w:val="20"/>
      <w:lang w:val="x-none" w:eastAsia="x-none"/>
    </w:rPr>
  </w:style>
  <w:style w:type="character" w:customStyle="1" w:styleId="HeaderChar">
    <w:name w:val="Header Char"/>
    <w:basedOn w:val="DefaultParagraphFont"/>
    <w:link w:val="Header"/>
    <w:rsid w:val="008A4A3C"/>
    <w:rPr>
      <w:rFonts w:ascii="Times New Roman" w:eastAsia="Times New Roman" w:hAnsi="Times New Roman" w:cs="Times New Roman"/>
      <w:sz w:val="24"/>
      <w:szCs w:val="20"/>
      <w:lang w:val="x-none" w:eastAsia="x-none"/>
    </w:rPr>
  </w:style>
  <w:style w:type="paragraph" w:customStyle="1" w:styleId="p28">
    <w:name w:val="p28"/>
    <w:basedOn w:val="Normal"/>
    <w:rsid w:val="00545390"/>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styleId="Hyperlink">
    <w:name w:val="Hyperlink"/>
    <w:basedOn w:val="DefaultParagraphFont"/>
    <w:uiPriority w:val="99"/>
    <w:unhideWhenUsed/>
    <w:rsid w:val="001E796D"/>
    <w:rPr>
      <w:color w:val="0563C1" w:themeColor="hyperlink"/>
      <w:u w:val="single"/>
    </w:rPr>
  </w:style>
  <w:style w:type="paragraph" w:styleId="BodyTextIndent2">
    <w:name w:val="Body Text Indent 2"/>
    <w:basedOn w:val="Normal"/>
    <w:link w:val="BodyTextIndent2Char"/>
    <w:rsid w:val="00F95915"/>
    <w:pPr>
      <w:widowControl w:val="0"/>
      <w:overflowPunct w:val="0"/>
      <w:adjustRightInd w:val="0"/>
      <w:spacing w:after="120" w:line="480" w:lineRule="auto"/>
      <w:ind w:left="360"/>
    </w:pPr>
    <w:rPr>
      <w:rFonts w:ascii="Times New Roman" w:hAnsi="Times New Roman" w:cs="Times New Roman"/>
      <w:kern w:val="28"/>
      <w:sz w:val="24"/>
      <w:szCs w:val="24"/>
    </w:rPr>
  </w:style>
  <w:style w:type="character" w:customStyle="1" w:styleId="BodyTextIndent2Char">
    <w:name w:val="Body Text Indent 2 Char"/>
    <w:basedOn w:val="DefaultParagraphFont"/>
    <w:link w:val="BodyTextIndent2"/>
    <w:rsid w:val="00F95915"/>
    <w:rPr>
      <w:rFonts w:ascii="Times New Roman" w:hAnsi="Times New Roman" w:cs="Times New Roman"/>
      <w:kern w:val="28"/>
      <w:sz w:val="24"/>
      <w:szCs w:val="24"/>
    </w:rPr>
  </w:style>
  <w:style w:type="paragraph" w:customStyle="1" w:styleId="Sonya">
    <w:name w:val="Sonya"/>
    <w:basedOn w:val="Heading1"/>
    <w:link w:val="SonyaChar"/>
    <w:qFormat/>
    <w:rsid w:val="006F6B48"/>
    <w:pPr>
      <w:numPr>
        <w:numId w:val="1"/>
      </w:numPr>
      <w:spacing w:after="120" w:line="240" w:lineRule="auto"/>
    </w:pPr>
    <w:rPr>
      <w:rFonts w:ascii="Arial" w:hAnsi="Arial" w:cstheme="majorHAnsi"/>
      <w:b/>
      <w:caps/>
      <w:color w:val="auto"/>
      <w:sz w:val="24"/>
    </w:rPr>
  </w:style>
  <w:style w:type="character" w:customStyle="1" w:styleId="Heading2Char">
    <w:name w:val="Heading 2 Char"/>
    <w:basedOn w:val="DefaultParagraphFont"/>
    <w:link w:val="Heading2"/>
    <w:uiPriority w:val="9"/>
    <w:rsid w:val="003428EE"/>
    <w:rPr>
      <w:rFonts w:ascii="Arial" w:eastAsiaTheme="majorEastAsia" w:hAnsi="Arial" w:cstheme="majorBidi"/>
      <w:color w:val="2E74B5" w:themeColor="accent1" w:themeShade="BF"/>
      <w:szCs w:val="26"/>
    </w:rPr>
  </w:style>
  <w:style w:type="character" w:customStyle="1" w:styleId="SonyaChar">
    <w:name w:val="Sonya Char"/>
    <w:basedOn w:val="ListParagraphChar"/>
    <w:link w:val="Sonya"/>
    <w:rsid w:val="006F6B48"/>
    <w:rPr>
      <w:rFonts w:ascii="Arial" w:eastAsiaTheme="majorEastAsia" w:hAnsi="Arial" w:cstheme="majorHAnsi"/>
      <w:b/>
      <w:caps/>
      <w:sz w:val="24"/>
      <w:szCs w:val="32"/>
    </w:rPr>
  </w:style>
  <w:style w:type="character" w:customStyle="1" w:styleId="Heading1Char">
    <w:name w:val="Heading 1 Char"/>
    <w:basedOn w:val="DefaultParagraphFont"/>
    <w:link w:val="Heading1"/>
    <w:uiPriority w:val="9"/>
    <w:rsid w:val="001B6D6F"/>
    <w:rPr>
      <w:rFonts w:asciiTheme="majorHAnsi" w:eastAsiaTheme="majorEastAsia" w:hAnsiTheme="majorHAnsi" w:cstheme="majorBidi"/>
      <w:color w:val="2E74B5" w:themeColor="accent1" w:themeShade="BF"/>
      <w:sz w:val="32"/>
      <w:szCs w:val="32"/>
    </w:rPr>
  </w:style>
  <w:style w:type="paragraph" w:styleId="Footer">
    <w:name w:val="footer"/>
    <w:basedOn w:val="Normal"/>
    <w:link w:val="FooterChar"/>
    <w:uiPriority w:val="99"/>
    <w:unhideWhenUsed/>
    <w:rsid w:val="008164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432"/>
  </w:style>
  <w:style w:type="paragraph" w:styleId="NormalWeb">
    <w:name w:val="Normal (Web)"/>
    <w:basedOn w:val="Normal"/>
    <w:uiPriority w:val="99"/>
    <w:semiHidden/>
    <w:unhideWhenUsed/>
    <w:rsid w:val="00B036A1"/>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B036A1"/>
    <w:pPr>
      <w:spacing w:after="0" w:line="240" w:lineRule="auto"/>
    </w:pPr>
    <w:rPr>
      <w:rFonts w:eastAsiaTheme="minorHAnsi"/>
      <w:sz w:val="20"/>
      <w:szCs w:val="20"/>
    </w:rPr>
  </w:style>
  <w:style w:type="character" w:customStyle="1" w:styleId="EndnoteTextChar">
    <w:name w:val="Endnote Text Char"/>
    <w:basedOn w:val="DefaultParagraphFont"/>
    <w:link w:val="EndnoteText"/>
    <w:uiPriority w:val="99"/>
    <w:semiHidden/>
    <w:rsid w:val="00B036A1"/>
    <w:rPr>
      <w:rFonts w:eastAsiaTheme="minorHAnsi"/>
      <w:sz w:val="20"/>
      <w:szCs w:val="20"/>
    </w:rPr>
  </w:style>
  <w:style w:type="character" w:styleId="EndnoteReference">
    <w:name w:val="endnote reference"/>
    <w:basedOn w:val="DefaultParagraphFont"/>
    <w:uiPriority w:val="99"/>
    <w:semiHidden/>
    <w:unhideWhenUsed/>
    <w:rsid w:val="00B036A1"/>
    <w:rPr>
      <w:vertAlign w:val="superscript"/>
    </w:rPr>
  </w:style>
  <w:style w:type="paragraph" w:customStyle="1" w:styleId="Default">
    <w:name w:val="Default"/>
    <w:rsid w:val="00D511FC"/>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3A1A34"/>
  </w:style>
  <w:style w:type="paragraph" w:customStyle="1" w:styleId="ydp5832ef8fmsonormal">
    <w:name w:val="ydp5832ef8fmsonormal"/>
    <w:basedOn w:val="Normal"/>
    <w:rsid w:val="00A5122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B30DC9"/>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B30DC9"/>
    <w:rPr>
      <w:b/>
      <w:bCs/>
    </w:rPr>
  </w:style>
  <w:style w:type="paragraph" w:styleId="HTMLPreformatted">
    <w:name w:val="HTML Preformatted"/>
    <w:basedOn w:val="Normal"/>
    <w:link w:val="HTMLPreformattedChar"/>
    <w:uiPriority w:val="99"/>
    <w:semiHidden/>
    <w:unhideWhenUsed/>
    <w:rsid w:val="0016380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6380D"/>
    <w:rPr>
      <w:rFonts w:ascii="Consolas" w:hAnsi="Consolas"/>
      <w:sz w:val="20"/>
      <w:szCs w:val="20"/>
    </w:rPr>
  </w:style>
  <w:style w:type="character" w:styleId="CommentReference">
    <w:name w:val="annotation reference"/>
    <w:basedOn w:val="DefaultParagraphFont"/>
    <w:uiPriority w:val="99"/>
    <w:semiHidden/>
    <w:unhideWhenUsed/>
    <w:rsid w:val="00A62666"/>
    <w:rPr>
      <w:sz w:val="16"/>
      <w:szCs w:val="16"/>
    </w:rPr>
  </w:style>
  <w:style w:type="paragraph" w:styleId="CommentText">
    <w:name w:val="annotation text"/>
    <w:basedOn w:val="Normal"/>
    <w:link w:val="CommentTextChar"/>
    <w:uiPriority w:val="99"/>
    <w:semiHidden/>
    <w:unhideWhenUsed/>
    <w:rsid w:val="00A62666"/>
    <w:pPr>
      <w:spacing w:line="240" w:lineRule="auto"/>
    </w:pPr>
    <w:rPr>
      <w:sz w:val="20"/>
      <w:szCs w:val="20"/>
    </w:rPr>
  </w:style>
  <w:style w:type="character" w:customStyle="1" w:styleId="CommentTextChar">
    <w:name w:val="Comment Text Char"/>
    <w:basedOn w:val="DefaultParagraphFont"/>
    <w:link w:val="CommentText"/>
    <w:uiPriority w:val="99"/>
    <w:semiHidden/>
    <w:rsid w:val="00A6266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62666"/>
    <w:rPr>
      <w:b/>
      <w:bCs/>
    </w:rPr>
  </w:style>
  <w:style w:type="character" w:customStyle="1" w:styleId="CommentSubjectChar">
    <w:name w:val="Comment Subject Char"/>
    <w:basedOn w:val="CommentTextChar"/>
    <w:link w:val="CommentSubject"/>
    <w:uiPriority w:val="99"/>
    <w:semiHidden/>
    <w:rsid w:val="00A62666"/>
    <w:rPr>
      <w:rFonts w:ascii="Arial" w:hAnsi="Arial"/>
      <w:b/>
      <w:bCs/>
      <w:sz w:val="20"/>
      <w:szCs w:val="20"/>
    </w:rPr>
  </w:style>
  <w:style w:type="paragraph" w:styleId="Revision">
    <w:name w:val="Revision"/>
    <w:hidden/>
    <w:uiPriority w:val="99"/>
    <w:semiHidden/>
    <w:rsid w:val="0090369F"/>
    <w:pPr>
      <w:spacing w:after="0" w:line="240" w:lineRule="auto"/>
    </w:pPr>
    <w:rPr>
      <w:rFonts w:ascii="Arial" w:hAnsi="Arial"/>
    </w:rPr>
  </w:style>
  <w:style w:type="character" w:styleId="UnresolvedMention">
    <w:name w:val="Unresolved Mention"/>
    <w:basedOn w:val="DefaultParagraphFont"/>
    <w:uiPriority w:val="99"/>
    <w:unhideWhenUsed/>
    <w:rsid w:val="009B135D"/>
    <w:rPr>
      <w:color w:val="605E5C"/>
      <w:shd w:val="clear" w:color="auto" w:fill="E1DFDD"/>
    </w:rPr>
  </w:style>
  <w:style w:type="character" w:styleId="Mention">
    <w:name w:val="Mention"/>
    <w:basedOn w:val="DefaultParagraphFont"/>
    <w:uiPriority w:val="99"/>
    <w:unhideWhenUsed/>
    <w:rsid w:val="00652949"/>
    <w:rPr>
      <w:color w:val="2B579A"/>
      <w:shd w:val="clear" w:color="auto" w:fill="E1DFDD"/>
    </w:rPr>
  </w:style>
  <w:style w:type="paragraph" w:customStyle="1" w:styleId="yiv9855517864msonormal">
    <w:name w:val="yiv9855517864msonormal"/>
    <w:basedOn w:val="Normal"/>
    <w:rsid w:val="00CD5AD8"/>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33245">
      <w:bodyDiv w:val="1"/>
      <w:marLeft w:val="0"/>
      <w:marRight w:val="0"/>
      <w:marTop w:val="0"/>
      <w:marBottom w:val="0"/>
      <w:divBdr>
        <w:top w:val="none" w:sz="0" w:space="0" w:color="auto"/>
        <w:left w:val="none" w:sz="0" w:space="0" w:color="auto"/>
        <w:bottom w:val="none" w:sz="0" w:space="0" w:color="auto"/>
        <w:right w:val="none" w:sz="0" w:space="0" w:color="auto"/>
      </w:divBdr>
    </w:div>
    <w:div w:id="142744026">
      <w:bodyDiv w:val="1"/>
      <w:marLeft w:val="0"/>
      <w:marRight w:val="0"/>
      <w:marTop w:val="0"/>
      <w:marBottom w:val="0"/>
      <w:divBdr>
        <w:top w:val="none" w:sz="0" w:space="0" w:color="auto"/>
        <w:left w:val="none" w:sz="0" w:space="0" w:color="auto"/>
        <w:bottom w:val="none" w:sz="0" w:space="0" w:color="auto"/>
        <w:right w:val="none" w:sz="0" w:space="0" w:color="auto"/>
      </w:divBdr>
    </w:div>
    <w:div w:id="399906369">
      <w:bodyDiv w:val="1"/>
      <w:marLeft w:val="0"/>
      <w:marRight w:val="0"/>
      <w:marTop w:val="0"/>
      <w:marBottom w:val="0"/>
      <w:divBdr>
        <w:top w:val="none" w:sz="0" w:space="0" w:color="auto"/>
        <w:left w:val="none" w:sz="0" w:space="0" w:color="auto"/>
        <w:bottom w:val="none" w:sz="0" w:space="0" w:color="auto"/>
        <w:right w:val="none" w:sz="0" w:space="0" w:color="auto"/>
      </w:divBdr>
    </w:div>
    <w:div w:id="1073355664">
      <w:bodyDiv w:val="1"/>
      <w:marLeft w:val="0"/>
      <w:marRight w:val="0"/>
      <w:marTop w:val="0"/>
      <w:marBottom w:val="0"/>
      <w:divBdr>
        <w:top w:val="none" w:sz="0" w:space="0" w:color="auto"/>
        <w:left w:val="none" w:sz="0" w:space="0" w:color="auto"/>
        <w:bottom w:val="none" w:sz="0" w:space="0" w:color="auto"/>
        <w:right w:val="none" w:sz="0" w:space="0" w:color="auto"/>
      </w:divBdr>
    </w:div>
    <w:div w:id="1093824356">
      <w:bodyDiv w:val="1"/>
      <w:marLeft w:val="0"/>
      <w:marRight w:val="0"/>
      <w:marTop w:val="0"/>
      <w:marBottom w:val="0"/>
      <w:divBdr>
        <w:top w:val="none" w:sz="0" w:space="0" w:color="auto"/>
        <w:left w:val="none" w:sz="0" w:space="0" w:color="auto"/>
        <w:bottom w:val="none" w:sz="0" w:space="0" w:color="auto"/>
        <w:right w:val="none" w:sz="0" w:space="0" w:color="auto"/>
      </w:divBdr>
      <w:divsChild>
        <w:div w:id="1036810784">
          <w:marLeft w:val="0"/>
          <w:marRight w:val="0"/>
          <w:marTop w:val="168"/>
          <w:marBottom w:val="0"/>
          <w:divBdr>
            <w:top w:val="none" w:sz="0" w:space="0" w:color="auto"/>
            <w:left w:val="none" w:sz="0" w:space="0" w:color="auto"/>
            <w:bottom w:val="none" w:sz="0" w:space="0" w:color="auto"/>
            <w:right w:val="none" w:sz="0" w:space="0" w:color="auto"/>
          </w:divBdr>
        </w:div>
      </w:divsChild>
    </w:div>
    <w:div w:id="1173883359">
      <w:bodyDiv w:val="1"/>
      <w:marLeft w:val="0"/>
      <w:marRight w:val="0"/>
      <w:marTop w:val="0"/>
      <w:marBottom w:val="0"/>
      <w:divBdr>
        <w:top w:val="none" w:sz="0" w:space="0" w:color="auto"/>
        <w:left w:val="none" w:sz="0" w:space="0" w:color="auto"/>
        <w:bottom w:val="none" w:sz="0" w:space="0" w:color="auto"/>
        <w:right w:val="none" w:sz="0" w:space="0" w:color="auto"/>
      </w:divBdr>
    </w:div>
    <w:div w:id="1194658936">
      <w:bodyDiv w:val="1"/>
      <w:marLeft w:val="0"/>
      <w:marRight w:val="0"/>
      <w:marTop w:val="0"/>
      <w:marBottom w:val="0"/>
      <w:divBdr>
        <w:top w:val="none" w:sz="0" w:space="0" w:color="auto"/>
        <w:left w:val="none" w:sz="0" w:space="0" w:color="auto"/>
        <w:bottom w:val="none" w:sz="0" w:space="0" w:color="auto"/>
        <w:right w:val="none" w:sz="0" w:space="0" w:color="auto"/>
      </w:divBdr>
    </w:div>
    <w:div w:id="1253009783">
      <w:bodyDiv w:val="1"/>
      <w:marLeft w:val="0"/>
      <w:marRight w:val="0"/>
      <w:marTop w:val="0"/>
      <w:marBottom w:val="0"/>
      <w:divBdr>
        <w:top w:val="none" w:sz="0" w:space="0" w:color="auto"/>
        <w:left w:val="none" w:sz="0" w:space="0" w:color="auto"/>
        <w:bottom w:val="none" w:sz="0" w:space="0" w:color="auto"/>
        <w:right w:val="none" w:sz="0" w:space="0" w:color="auto"/>
      </w:divBdr>
    </w:div>
    <w:div w:id="210503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82440C81BC00144A0D496C09778F78A" ma:contentTypeVersion="13" ma:contentTypeDescription="Create a new document." ma:contentTypeScope="" ma:versionID="994ec1425c6800d415fd9ef69644ac98">
  <xsd:schema xmlns:xsd="http://www.w3.org/2001/XMLSchema" xmlns:xs="http://www.w3.org/2001/XMLSchema" xmlns:p="http://schemas.microsoft.com/office/2006/metadata/properties" xmlns:ns2="4239dbc8-f47e-46ba-9873-ce10de91986f" xmlns:ns3="9941091d-f6f8-45b6-87d4-f4b05a200ff1" targetNamespace="http://schemas.microsoft.com/office/2006/metadata/properties" ma:root="true" ma:fieldsID="9b612b61b76fa592d4e6b189b75f843d" ns2:_="" ns3:_="">
    <xsd:import namespace="4239dbc8-f47e-46ba-9873-ce10de91986f"/>
    <xsd:import namespace="9941091d-f6f8-45b6-87d4-f4b05a200f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39dbc8-f47e-46ba-9873-ce10de9198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41091d-f6f8-45b6-87d4-f4b05a200f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087C76-06FE-4DE8-BFE9-B68ECB76ED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A5A418-3A7A-4CD9-B08B-CBB135E6ACFC}">
  <ds:schemaRefs>
    <ds:schemaRef ds:uri="http://schemas.openxmlformats.org/officeDocument/2006/bibliography"/>
  </ds:schemaRefs>
</ds:datastoreItem>
</file>

<file path=customXml/itemProps3.xml><?xml version="1.0" encoding="utf-8"?>
<ds:datastoreItem xmlns:ds="http://schemas.openxmlformats.org/officeDocument/2006/customXml" ds:itemID="{0432671D-5041-4572-B52F-5DE26B8ED842}">
  <ds:schemaRefs>
    <ds:schemaRef ds:uri="http://schemas.microsoft.com/sharepoint/v3/contenttype/forms"/>
  </ds:schemaRefs>
</ds:datastoreItem>
</file>

<file path=customXml/itemProps4.xml><?xml version="1.0" encoding="utf-8"?>
<ds:datastoreItem xmlns:ds="http://schemas.openxmlformats.org/officeDocument/2006/customXml" ds:itemID="{AB9639DB-9C2B-43B7-8157-8F838274F0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39dbc8-f47e-46ba-9873-ce10de91986f"/>
    <ds:schemaRef ds:uri="9941091d-f6f8-45b6-87d4-f4b05a200f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1574</TotalTime>
  <Pages>9</Pages>
  <Words>3511</Words>
  <Characters>20019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Naranmandakh Baatar</dc:creator>
  <cp:keywords/>
  <dc:description/>
  <cp:lastModifiedBy>Enkhsanaa Sonin</cp:lastModifiedBy>
  <cp:revision>104</cp:revision>
  <cp:lastPrinted>2022-07-01T05:45:00Z</cp:lastPrinted>
  <dcterms:created xsi:type="dcterms:W3CDTF">2022-06-28T02:58:00Z</dcterms:created>
  <dcterms:modified xsi:type="dcterms:W3CDTF">2022-09-26T02:14:00Z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0x010100382440C81BC00144A0D496C09778F78A</vt:lpwstr>
  </property>
</Properties>
</file>