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6F92" w14:textId="0957A1DE"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AB1E80">
        <w:trPr>
          <w:trHeight w:val="405"/>
        </w:trPr>
        <w:tc>
          <w:tcPr>
            <w:tcW w:w="9438" w:type="dxa"/>
          </w:tcPr>
          <w:p w14:paraId="424EF45D" w14:textId="77777777" w:rsidR="00A45893" w:rsidRPr="00B62D71" w:rsidRDefault="00A45893" w:rsidP="00AB1E80">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AB1E80">
        <w:trPr>
          <w:cantSplit/>
        </w:trPr>
        <w:tc>
          <w:tcPr>
            <w:tcW w:w="5400" w:type="dxa"/>
            <w:vMerge w:val="restart"/>
          </w:tcPr>
          <w:p w14:paraId="5100E48F" w14:textId="77777777" w:rsidR="00A45893" w:rsidRPr="00B62D71" w:rsidRDefault="00A45893" w:rsidP="00AB1E80">
            <w:pPr>
              <w:jc w:val="center"/>
              <w:rPr>
                <w:rFonts w:ascii="Calibri" w:hAnsi="Calibri" w:cs="Calibri"/>
                <w:color w:val="FF0000"/>
                <w:sz w:val="22"/>
                <w:szCs w:val="22"/>
              </w:rPr>
            </w:pPr>
          </w:p>
          <w:p w14:paraId="2A4D32F1" w14:textId="77777777" w:rsidR="00A45893" w:rsidRDefault="00A45893" w:rsidP="00AB1E80">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AB1E80">
            <w:pPr>
              <w:jc w:val="center"/>
              <w:rPr>
                <w:rFonts w:ascii="Calibri" w:hAnsi="Calibri" w:cs="Calibri"/>
                <w:color w:val="FF0000"/>
                <w:sz w:val="22"/>
                <w:szCs w:val="22"/>
              </w:rPr>
            </w:pPr>
          </w:p>
        </w:tc>
        <w:tc>
          <w:tcPr>
            <w:tcW w:w="3960" w:type="dxa"/>
          </w:tcPr>
          <w:p w14:paraId="429750B1" w14:textId="77777777" w:rsidR="00A45893" w:rsidRPr="00B62D71" w:rsidRDefault="00A45893" w:rsidP="00AB1E80">
            <w:pPr>
              <w:rPr>
                <w:rFonts w:ascii="Calibri" w:hAnsi="Calibri" w:cs="Calibri"/>
                <w:color w:val="FF0000"/>
                <w:sz w:val="22"/>
                <w:szCs w:val="22"/>
              </w:rPr>
            </w:pPr>
          </w:p>
          <w:p w14:paraId="41FF655A" w14:textId="6C81B273"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2-09-30T00:00:00Z">
                  <w:dateFormat w:val="MMMM d, yyyy"/>
                  <w:lid w:val="en-US"/>
                  <w:storeMappedDataAs w:val="dateTime"/>
                  <w:calendar w:val="gregorian"/>
                </w:date>
              </w:sdtPr>
              <w:sdtEndPr/>
              <w:sdtContent>
                <w:r w:rsidR="009F7339">
                  <w:rPr>
                    <w:rFonts w:ascii="Calibri" w:hAnsi="Calibri" w:cs="Calibri"/>
                    <w:color w:val="FF0000"/>
                    <w:sz w:val="22"/>
                    <w:szCs w:val="22"/>
                  </w:rPr>
                  <w:t>September 30, 2022</w:t>
                </w:r>
              </w:sdtContent>
            </w:sdt>
          </w:p>
        </w:tc>
      </w:tr>
      <w:tr w:rsidR="00A45893" w:rsidRPr="00B62D71" w14:paraId="1E69FDB3" w14:textId="77777777" w:rsidTr="00AB1E80">
        <w:trPr>
          <w:cantSplit/>
          <w:trHeight w:val="460"/>
        </w:trPr>
        <w:tc>
          <w:tcPr>
            <w:tcW w:w="5400" w:type="dxa"/>
            <w:vMerge/>
          </w:tcPr>
          <w:p w14:paraId="146E9CE3" w14:textId="77777777" w:rsidR="00A45893" w:rsidRPr="00B62D71" w:rsidRDefault="00A45893" w:rsidP="00AB1E80">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AB1E80">
            <w:pPr>
              <w:rPr>
                <w:rFonts w:ascii="Calibri" w:hAnsi="Calibri" w:cs="Calibri"/>
                <w:color w:val="FF0000"/>
                <w:sz w:val="22"/>
                <w:szCs w:val="22"/>
              </w:rPr>
            </w:pPr>
          </w:p>
          <w:p w14:paraId="040712D4" w14:textId="2838390F"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 xml:space="preserve">REFERENCE: </w:t>
            </w:r>
            <w:r w:rsidR="009F7339">
              <w:rPr>
                <w:rFonts w:ascii="Calibri" w:hAnsi="Calibri" w:cs="Calibri"/>
                <w:color w:val="FF0000"/>
                <w:sz w:val="22"/>
                <w:szCs w:val="22"/>
              </w:rPr>
              <w:t>2022.UNDP.G</w:t>
            </w:r>
            <w:r w:rsidR="0024648E">
              <w:rPr>
                <w:rFonts w:ascii="Calibri" w:hAnsi="Calibri" w:cs="Calibri"/>
                <w:color w:val="FF0000"/>
                <w:sz w:val="22"/>
                <w:szCs w:val="22"/>
              </w:rPr>
              <w:t>MB.RFP.166</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2D01DFBD"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hAnsi="Calibri" w:cs="Calibri"/>
            <w:sz w:val="22"/>
            <w:szCs w:val="22"/>
          </w:rPr>
          <w:id w:val="1370645091"/>
          <w:placeholder>
            <w:docPart w:val="E09F4C6201B84A9EA33A12AE4E9EA8BE"/>
          </w:placeholder>
          <w:text/>
        </w:sdtPr>
        <w:sdtEndPr/>
        <w:sdtContent>
          <w:r w:rsidR="009A2E41" w:rsidRPr="009A2E41">
            <w:rPr>
              <w:rFonts w:ascii="Calibri" w:hAnsi="Calibri" w:cs="Calibri"/>
              <w:sz w:val="22"/>
              <w:szCs w:val="22"/>
            </w:rPr>
            <w:t>Gardening Services for the UN House</w:t>
          </w:r>
        </w:sdtContent>
      </w:sdt>
      <w:r>
        <w:rPr>
          <w:rFonts w:ascii="Calibri" w:hAnsi="Calibri" w:cs="Calibr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7E1DDBC8"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bCs/>
            <w:sz w:val="22"/>
            <w:szCs w:val="22"/>
            <w:highlight w:val="yellow"/>
          </w:rPr>
          <w:id w:val="1732731567"/>
          <w:placeholder>
            <w:docPart w:val="3CF38D3D4F154BB48698E17C665B547B"/>
          </w:placeholder>
          <w:date w:fullDate="2022-10-19T00:00:00Z">
            <w:dateFormat w:val="dddd, MMMM dd, yyyy"/>
            <w:lid w:val="en-US"/>
            <w:storeMappedDataAs w:val="dateTime"/>
            <w:calendar w:val="gregorian"/>
          </w:date>
        </w:sdtPr>
        <w:sdtEndPr/>
        <w:sdtContent>
          <w:r w:rsidR="00B60C14">
            <w:rPr>
              <w:rFonts w:ascii="Calibri" w:hAnsi="Calibri" w:cs="Calibri"/>
              <w:b/>
              <w:bCs/>
              <w:sz w:val="22"/>
              <w:szCs w:val="22"/>
              <w:highlight w:val="yellow"/>
            </w:rPr>
            <w:t>Wednesday, October 19, 2022</w:t>
          </w:r>
        </w:sdtContent>
      </w:sdt>
      <w:r w:rsidRPr="00B62D71">
        <w:rPr>
          <w:rFonts w:ascii="Calibri" w:hAnsi="Calibri" w:cs="Calibri"/>
          <w:sz w:val="22"/>
          <w:szCs w:val="22"/>
        </w:rPr>
        <w:t>and via email</w:t>
      </w:r>
      <w:r w:rsidR="00B9524E">
        <w:rPr>
          <w:rFonts w:ascii="Calibri" w:hAnsi="Calibri" w:cs="Calibri"/>
          <w:sz w:val="22"/>
          <w:szCs w:val="22"/>
        </w:rPr>
        <w:t xml:space="preserve"> </w:t>
      </w:r>
      <w:r w:rsidRPr="00B62D71">
        <w:rPr>
          <w:rFonts w:ascii="Calibri" w:hAnsi="Calibri" w:cs="Calibri"/>
          <w:sz w:val="22"/>
          <w:szCs w:val="22"/>
        </w:rPr>
        <w:t>address below:</w:t>
      </w:r>
    </w:p>
    <w:p w14:paraId="61AD2CC6" w14:textId="77777777" w:rsidR="00A45893" w:rsidRPr="00B62D71" w:rsidRDefault="00A45893" w:rsidP="00A45893">
      <w:pPr>
        <w:ind w:firstLine="720"/>
        <w:outlineLvl w:val="0"/>
        <w:rPr>
          <w:rFonts w:ascii="Calibri" w:hAnsi="Calibri" w:cs="Calibri"/>
          <w:sz w:val="22"/>
          <w:szCs w:val="22"/>
        </w:rPr>
      </w:pPr>
    </w:p>
    <w:p w14:paraId="2067CDB9" w14:textId="733C4A2A" w:rsidR="00A45893" w:rsidRDefault="009A09AE" w:rsidP="00A45893">
      <w:pPr>
        <w:jc w:val="center"/>
        <w:outlineLvl w:val="0"/>
        <w:rPr>
          <w:rFonts w:ascii="Calibri" w:hAnsi="Calibri" w:cs="Calibri"/>
          <w:b/>
          <w:sz w:val="28"/>
          <w:szCs w:val="28"/>
        </w:rPr>
      </w:pPr>
      <w:hyperlink r:id="rId12" w:history="1">
        <w:r w:rsidR="00956B55" w:rsidRPr="00134A7A">
          <w:rPr>
            <w:rStyle w:val="Hyperlink"/>
            <w:rFonts w:ascii="Calibri" w:hAnsi="Calibri" w:cs="Calibri"/>
            <w:b/>
            <w:sz w:val="28"/>
            <w:szCs w:val="28"/>
            <w:highlight w:val="yellow"/>
          </w:rPr>
          <w:t>bids.gm@undp.org</w:t>
        </w:r>
      </w:hyperlink>
    </w:p>
    <w:p w14:paraId="2CAC28A0" w14:textId="77777777" w:rsidR="00956B55" w:rsidRPr="00956B55" w:rsidRDefault="00956B55" w:rsidP="00A45893">
      <w:pPr>
        <w:jc w:val="center"/>
        <w:outlineLvl w:val="0"/>
        <w:rPr>
          <w:rFonts w:ascii="Calibri" w:hAnsi="Calibri" w:cs="Calibri"/>
          <w:b/>
          <w:i/>
          <w:color w:val="000000" w:themeColor="text1"/>
          <w:sz w:val="36"/>
          <w:szCs w:val="36"/>
        </w:rPr>
      </w:pPr>
    </w:p>
    <w:p w14:paraId="494BF232" w14:textId="2BD33A1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sz w:val="22"/>
            <w:szCs w:val="22"/>
          </w:rPr>
          <w:id w:val="1947578100"/>
          <w:placeholder>
            <w:docPart w:val="28E34B4006914D8A8D8F0CC125BD3144"/>
          </w:placeholder>
          <w:text/>
        </w:sdtPr>
        <w:sdtEndPr/>
        <w:sdtContent>
          <w:r w:rsidR="00956B55">
            <w:rPr>
              <w:rFonts w:ascii="Calibri" w:hAnsi="Calibri" w:cs="Calibri"/>
              <w:sz w:val="22"/>
              <w:szCs w:val="22"/>
            </w:rPr>
            <w:t xml:space="preserve">English </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bCs/>
            <w:sz w:val="22"/>
            <w:szCs w:val="22"/>
          </w:rPr>
          <w:id w:val="1668826431"/>
          <w:placeholder>
            <w:docPart w:val="4B0E1E3E63BA4449B1DE97CA4B0C3263"/>
          </w:placeholder>
          <w:text/>
        </w:sdtPr>
        <w:sdtEndPr/>
        <w:sdtContent>
          <w:r w:rsidR="00956B55" w:rsidRPr="00956B55">
            <w:rPr>
              <w:rFonts w:ascii="Calibri" w:hAnsi="Calibri" w:cs="Calibri"/>
              <w:b/>
              <w:bCs/>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all of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9A09AE" w:rsidP="00A45893">
      <w:pPr>
        <w:jc w:val="both"/>
        <w:rPr>
          <w:rStyle w:val="Strong"/>
          <w:rFonts w:asciiTheme="minorHAnsi" w:hAnsiTheme="minorHAnsi" w:cstheme="minorHAnsi"/>
          <w:b w:val="0"/>
          <w:bCs w:val="0"/>
          <w:iCs/>
          <w:snapToGrid w:val="0"/>
          <w:sz w:val="22"/>
          <w:szCs w:val="22"/>
        </w:rPr>
      </w:pPr>
      <w:hyperlink r:id="rId13"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4"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599CBE00" w14:textId="29AD725E" w:rsidR="00A45893" w:rsidRDefault="00956B55"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Nana Chinbuah</w:t>
      </w:r>
    </w:p>
    <w:p w14:paraId="4555AD09" w14:textId="7F3E3211" w:rsidR="00956B55" w:rsidRPr="009E1C14" w:rsidRDefault="00956B55"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D</w:t>
      </w:r>
      <w:r w:rsidR="00BF3B68">
        <w:rPr>
          <w:rFonts w:ascii="Calibri" w:hAnsi="Calibri" w:cs="Calibri"/>
          <w:i/>
          <w:iCs/>
          <w:snapToGrid w:val="0"/>
          <w:color w:val="000000" w:themeColor="text1"/>
          <w:sz w:val="22"/>
          <w:szCs w:val="22"/>
        </w:rPr>
        <w:t>eputy resident representative</w:t>
      </w:r>
    </w:p>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AB1E80">
        <w:tc>
          <w:tcPr>
            <w:tcW w:w="2741" w:type="dxa"/>
            <w:shd w:val="clear" w:color="auto" w:fill="auto"/>
          </w:tcPr>
          <w:p w14:paraId="7D933F45" w14:textId="77777777" w:rsidR="00A45893" w:rsidRPr="0021187D" w:rsidRDefault="00A45893" w:rsidP="00AB1E80">
            <w:pPr>
              <w:rPr>
                <w:rFonts w:ascii="Calibri" w:hAnsi="Calibri" w:cs="Calibri"/>
                <w:bCs/>
                <w:sz w:val="22"/>
                <w:szCs w:val="22"/>
              </w:rPr>
            </w:pPr>
          </w:p>
          <w:p w14:paraId="14EF32B4"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AB1E80">
            <w:pPr>
              <w:jc w:val="both"/>
              <w:rPr>
                <w:rFonts w:ascii="Calibri" w:hAnsi="Calibri" w:cs="Calibri"/>
                <w:bCs/>
                <w:color w:val="000000" w:themeColor="text1"/>
                <w:sz w:val="22"/>
                <w:szCs w:val="22"/>
              </w:rPr>
            </w:pPr>
          </w:p>
          <w:p w14:paraId="346736D6" w14:textId="6D2A9843" w:rsidR="00A45893" w:rsidRPr="009E1C14" w:rsidRDefault="00BF3B68" w:rsidP="00AB1E80">
            <w:pPr>
              <w:jc w:val="both"/>
              <w:rPr>
                <w:rFonts w:ascii="Calibri" w:hAnsi="Calibri" w:cs="Calibri"/>
                <w:bCs/>
                <w:i/>
                <w:color w:val="000000" w:themeColor="text1"/>
                <w:sz w:val="22"/>
                <w:szCs w:val="22"/>
              </w:rPr>
            </w:pPr>
            <w:r>
              <w:t>Gardening Services for the UN House</w:t>
            </w:r>
          </w:p>
        </w:tc>
      </w:tr>
      <w:tr w:rsidR="00A45893" w:rsidRPr="0021187D" w14:paraId="6D058724" w14:textId="77777777" w:rsidTr="00AB1E80">
        <w:tc>
          <w:tcPr>
            <w:tcW w:w="2741" w:type="dxa"/>
            <w:shd w:val="clear" w:color="auto" w:fill="auto"/>
          </w:tcPr>
          <w:p w14:paraId="44584C2B"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073D7F0A" w:rsidR="00A45893" w:rsidRPr="009E1C14" w:rsidRDefault="00F972E7" w:rsidP="00AB1E80">
            <w:pPr>
              <w:jc w:val="both"/>
              <w:rPr>
                <w:rFonts w:ascii="Calibri" w:hAnsi="Calibri" w:cs="Calibri"/>
                <w:bCs/>
                <w:color w:val="000000" w:themeColor="text1"/>
                <w:sz w:val="22"/>
                <w:szCs w:val="22"/>
              </w:rPr>
            </w:pPr>
            <w:r>
              <w:rPr>
                <w:rFonts w:ascii="Calibri" w:hAnsi="Calibri" w:cs="Calibri"/>
                <w:bCs/>
                <w:color w:val="000000" w:themeColor="text1"/>
                <w:sz w:val="22"/>
                <w:szCs w:val="22"/>
              </w:rPr>
              <w:t>UNDP</w:t>
            </w:r>
          </w:p>
          <w:p w14:paraId="59FD7F32"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00B36B4C" w14:textId="77777777" w:rsidTr="00AB1E80">
        <w:tc>
          <w:tcPr>
            <w:tcW w:w="2741" w:type="dxa"/>
            <w:shd w:val="clear" w:color="auto" w:fill="auto"/>
          </w:tcPr>
          <w:p w14:paraId="081E5217" w14:textId="77777777" w:rsidR="00A45893" w:rsidRPr="0021187D" w:rsidRDefault="00A45893" w:rsidP="00AB1E80">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77777777" w:rsidR="00A45893" w:rsidRPr="009E1C14" w:rsidRDefault="00A45893" w:rsidP="00AB1E80">
            <w:pPr>
              <w:jc w:val="both"/>
              <w:rPr>
                <w:rFonts w:ascii="Calibri" w:hAnsi="Calibri" w:cs="Calibri"/>
                <w:bCs/>
                <w:color w:val="000000" w:themeColor="text1"/>
                <w:sz w:val="22"/>
                <w:szCs w:val="22"/>
              </w:rPr>
            </w:pPr>
          </w:p>
          <w:p w14:paraId="437F2B78" w14:textId="75840DBD" w:rsidR="00A45893" w:rsidRPr="009E1C14" w:rsidRDefault="00F972E7" w:rsidP="00AB1E80">
            <w:pPr>
              <w:jc w:val="both"/>
              <w:rPr>
                <w:rFonts w:ascii="Calibri" w:hAnsi="Calibri" w:cs="Calibri"/>
                <w:bCs/>
                <w:color w:val="000000" w:themeColor="text1"/>
                <w:sz w:val="22"/>
                <w:szCs w:val="22"/>
              </w:rPr>
            </w:pPr>
            <w:r w:rsidRPr="00F972E7">
              <w:rPr>
                <w:rFonts w:ascii="Calibri" w:hAnsi="Calibri" w:cs="Calibri"/>
                <w:bCs/>
                <w:color w:val="000000" w:themeColor="text1"/>
                <w:sz w:val="22"/>
                <w:szCs w:val="22"/>
              </w:rPr>
              <w:t>Gardening Services for the UN House</w:t>
            </w:r>
          </w:p>
        </w:tc>
      </w:tr>
      <w:tr w:rsidR="00A45893" w:rsidRPr="0021187D" w14:paraId="63587E3B" w14:textId="77777777" w:rsidTr="00AB1E80">
        <w:tc>
          <w:tcPr>
            <w:tcW w:w="2741" w:type="dxa"/>
            <w:shd w:val="clear" w:color="auto" w:fill="auto"/>
          </w:tcPr>
          <w:p w14:paraId="7E27E7C5"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5BF3745D" w14:textId="77777777" w:rsidR="00A45893" w:rsidRPr="009E1C14" w:rsidRDefault="00A45893" w:rsidP="00AB1E80">
            <w:pPr>
              <w:jc w:val="both"/>
              <w:rPr>
                <w:rFonts w:ascii="Calibri" w:hAnsi="Calibri" w:cs="Calibri"/>
                <w:bCs/>
                <w:color w:val="000000" w:themeColor="text1"/>
                <w:sz w:val="22"/>
                <w:szCs w:val="22"/>
              </w:rPr>
            </w:pPr>
          </w:p>
          <w:p w14:paraId="25C40CA5" w14:textId="638687A5" w:rsidR="00A45893" w:rsidRPr="009E1C14" w:rsidRDefault="00F972E7" w:rsidP="00AB1E80">
            <w:pPr>
              <w:jc w:val="both"/>
              <w:rPr>
                <w:rFonts w:ascii="Calibri" w:hAnsi="Calibri" w:cs="Calibri"/>
                <w:bCs/>
                <w:color w:val="000000" w:themeColor="text1"/>
                <w:sz w:val="22"/>
                <w:szCs w:val="22"/>
              </w:rPr>
            </w:pPr>
            <w:r>
              <w:rPr>
                <w:rFonts w:ascii="Calibri" w:hAnsi="Calibri" w:cs="Calibri"/>
                <w:bCs/>
                <w:color w:val="000000" w:themeColor="text1"/>
                <w:sz w:val="22"/>
                <w:szCs w:val="22"/>
              </w:rPr>
              <w:t>Refer to TOR</w:t>
            </w:r>
          </w:p>
          <w:p w14:paraId="6D25EF41"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10024D06" w14:textId="77777777" w:rsidTr="00AB1E80">
        <w:tc>
          <w:tcPr>
            <w:tcW w:w="2741" w:type="dxa"/>
            <w:shd w:val="clear" w:color="auto" w:fill="auto"/>
          </w:tcPr>
          <w:p w14:paraId="54EF93BF"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AB1E80">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0F9AE48939BC4B7D9E8A3B81C7527F60"/>
              </w:placeholder>
              <w:text/>
            </w:sdtPr>
            <w:sdtEndPr/>
            <w:sdtContent>
              <w:p w14:paraId="5CA70F49" w14:textId="05D3F098" w:rsidR="00A45893" w:rsidRPr="009E1C14" w:rsidRDefault="00F972E7" w:rsidP="00AB1E80">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per TOR</w:t>
                </w:r>
              </w:p>
            </w:sdtContent>
          </w:sdt>
        </w:tc>
      </w:tr>
      <w:tr w:rsidR="00A45893" w:rsidRPr="0021187D" w14:paraId="7A49C8C6" w14:textId="77777777" w:rsidTr="00AB1E80">
        <w:tc>
          <w:tcPr>
            <w:tcW w:w="2741" w:type="dxa"/>
            <w:shd w:val="clear" w:color="auto" w:fill="auto"/>
          </w:tcPr>
          <w:p w14:paraId="43518911"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Frequency of Reporting</w:t>
            </w:r>
          </w:p>
        </w:tc>
        <w:tc>
          <w:tcPr>
            <w:tcW w:w="6609" w:type="dxa"/>
            <w:shd w:val="clear" w:color="auto" w:fill="auto"/>
          </w:tcPr>
          <w:p w14:paraId="2A041942" w14:textId="4F784858" w:rsidR="00A45893" w:rsidRPr="009E1C14" w:rsidRDefault="00A33409" w:rsidP="00AB1E80">
            <w:pPr>
              <w:jc w:val="both"/>
              <w:rPr>
                <w:rFonts w:ascii="Calibri" w:hAnsi="Calibri" w:cs="Calibri"/>
                <w:bCs/>
                <w:i/>
                <w:color w:val="000000" w:themeColor="text1"/>
                <w:sz w:val="22"/>
                <w:szCs w:val="22"/>
              </w:rPr>
            </w:pPr>
            <w:r>
              <w:rPr>
                <w:rFonts w:ascii="Calibri" w:hAnsi="Calibri" w:cs="Calibri"/>
                <w:bCs/>
                <w:i/>
                <w:color w:val="000000" w:themeColor="text1"/>
                <w:sz w:val="22"/>
                <w:szCs w:val="22"/>
              </w:rPr>
              <w:t>Refer to TOR</w:t>
            </w:r>
          </w:p>
        </w:tc>
      </w:tr>
      <w:tr w:rsidR="00A45893" w:rsidRPr="0021187D" w14:paraId="0CDDA6C2" w14:textId="77777777" w:rsidTr="00AB1E80">
        <w:tc>
          <w:tcPr>
            <w:tcW w:w="2741" w:type="dxa"/>
            <w:shd w:val="clear" w:color="auto" w:fill="auto"/>
          </w:tcPr>
          <w:p w14:paraId="7BA83EED"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77777777" w:rsidR="00A45893" w:rsidRDefault="00A45893" w:rsidP="00AB1E80">
            <w:pPr>
              <w:jc w:val="both"/>
              <w:rPr>
                <w:rFonts w:ascii="Calibri" w:hAnsi="Calibri" w:cs="Calibri"/>
                <w:bCs/>
                <w:sz w:val="22"/>
                <w:szCs w:val="22"/>
              </w:rPr>
            </w:pPr>
          </w:p>
          <w:p w14:paraId="3AA2A696" w14:textId="77777777" w:rsidR="00A45893" w:rsidRPr="0021187D" w:rsidRDefault="00A45893" w:rsidP="00AB1E80">
            <w:pPr>
              <w:jc w:val="both"/>
              <w:rPr>
                <w:rFonts w:ascii="Calibri" w:hAnsi="Calibri" w:cs="Calibri"/>
                <w:bCs/>
                <w:sz w:val="22"/>
                <w:szCs w:val="22"/>
              </w:rPr>
            </w:pPr>
          </w:p>
        </w:tc>
      </w:tr>
      <w:tr w:rsidR="00A45893" w:rsidRPr="0021187D" w14:paraId="1A39CCA3" w14:textId="77777777" w:rsidTr="00AB1E80">
        <w:tc>
          <w:tcPr>
            <w:tcW w:w="2741" w:type="dxa"/>
            <w:shd w:val="clear" w:color="auto" w:fill="auto"/>
          </w:tcPr>
          <w:p w14:paraId="2E530C63" w14:textId="77777777" w:rsidR="00A45893" w:rsidRDefault="00A45893" w:rsidP="00AB1E80">
            <w:pPr>
              <w:rPr>
                <w:rFonts w:ascii="Calibri" w:hAnsi="Calibri" w:cs="Calibri"/>
                <w:bCs/>
                <w:sz w:val="22"/>
                <w:szCs w:val="22"/>
              </w:rPr>
            </w:pPr>
          </w:p>
          <w:p w14:paraId="430EF660"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7BB1F94C" w:rsidR="00A45893" w:rsidRPr="0021187D"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A23559">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FFB58395F3B4485A1F27D971B59839A"/>
                </w:placeholder>
                <w:text/>
              </w:sdtPr>
              <w:sdtEndPr/>
              <w:sdtContent>
                <w:r w:rsidR="00A23559">
                  <w:rPr>
                    <w:rFonts w:ascii="Calibri" w:hAnsi="Calibri" w:cs="Calibri"/>
                    <w:snapToGrid w:val="0"/>
                    <w:sz w:val="22"/>
                    <w:szCs w:val="22"/>
                  </w:rPr>
                  <w:t>UN</w:t>
                </w:r>
                <w:r w:rsidR="00363114">
                  <w:rPr>
                    <w:rFonts w:ascii="Calibri" w:hAnsi="Calibri" w:cs="Calibri"/>
                    <w:snapToGrid w:val="0"/>
                    <w:sz w:val="22"/>
                    <w:szCs w:val="22"/>
                  </w:rPr>
                  <w:t xml:space="preserve"> HOUSE</w:t>
                </w:r>
              </w:sdtContent>
            </w:sdt>
          </w:p>
          <w:p w14:paraId="3A639AE3" w14:textId="77777777" w:rsidR="00A45893" w:rsidRPr="0021187D"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AB1E80">
        <w:tc>
          <w:tcPr>
            <w:tcW w:w="2741" w:type="dxa"/>
            <w:shd w:val="clear" w:color="auto" w:fill="auto"/>
          </w:tcPr>
          <w:p w14:paraId="366C3858"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3090C360" w:rsidR="00A45893" w:rsidRPr="0021187D" w:rsidRDefault="00363114" w:rsidP="00AB1E80">
            <w:pPr>
              <w:jc w:val="both"/>
              <w:rPr>
                <w:rFonts w:ascii="Calibri" w:hAnsi="Calibri" w:cs="Calibri"/>
                <w:bCs/>
                <w:sz w:val="22"/>
                <w:szCs w:val="22"/>
              </w:rPr>
            </w:pPr>
            <w:r>
              <w:rPr>
                <w:rFonts w:ascii="Calibri" w:hAnsi="Calibri" w:cs="Calibri"/>
                <w:bCs/>
                <w:sz w:val="22"/>
                <w:szCs w:val="22"/>
              </w:rPr>
              <w:t>2 Years</w:t>
            </w:r>
          </w:p>
        </w:tc>
      </w:tr>
      <w:tr w:rsidR="00A45893" w:rsidRPr="0021187D" w14:paraId="748B622F" w14:textId="77777777" w:rsidTr="00AB1E80">
        <w:tc>
          <w:tcPr>
            <w:tcW w:w="2741" w:type="dxa"/>
            <w:shd w:val="clear" w:color="auto" w:fill="auto"/>
          </w:tcPr>
          <w:p w14:paraId="084D8760" w14:textId="77777777" w:rsidR="00A45893" w:rsidRPr="0021187D" w:rsidRDefault="00A45893" w:rsidP="00AB1E80">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77777777" w:rsidR="00A45893" w:rsidRPr="0021187D" w:rsidRDefault="00A45893" w:rsidP="00AB1E80">
            <w:pPr>
              <w:jc w:val="both"/>
              <w:rPr>
                <w:rFonts w:ascii="Calibri" w:hAnsi="Calibri" w:cs="Calibri"/>
                <w:bCs/>
                <w:sz w:val="22"/>
                <w:szCs w:val="22"/>
              </w:rPr>
            </w:pPr>
          </w:p>
        </w:tc>
      </w:tr>
      <w:tr w:rsidR="00A45893" w:rsidRPr="0021187D" w14:paraId="47357A5F" w14:textId="77777777" w:rsidTr="00AB1E80">
        <w:tc>
          <w:tcPr>
            <w:tcW w:w="2741" w:type="dxa"/>
            <w:shd w:val="clear" w:color="auto" w:fill="auto"/>
          </w:tcPr>
          <w:p w14:paraId="22428CC7" w14:textId="77777777" w:rsidR="00A45893" w:rsidRPr="0021187D" w:rsidRDefault="00A45893" w:rsidP="00AB1E80">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77777777" w:rsidR="00A45893" w:rsidRPr="0021187D" w:rsidRDefault="00A45893" w:rsidP="00AB1E80">
            <w:pPr>
              <w:jc w:val="both"/>
              <w:rPr>
                <w:rFonts w:ascii="Calibri" w:hAnsi="Calibri" w:cs="Calibri"/>
                <w:bCs/>
                <w:sz w:val="22"/>
                <w:szCs w:val="22"/>
              </w:rPr>
            </w:pPr>
          </w:p>
        </w:tc>
      </w:tr>
      <w:tr w:rsidR="00A45893" w:rsidRPr="0021187D" w14:paraId="5EF70514" w14:textId="77777777" w:rsidTr="00AB1E80">
        <w:tc>
          <w:tcPr>
            <w:tcW w:w="2741" w:type="dxa"/>
            <w:shd w:val="clear" w:color="auto" w:fill="auto"/>
          </w:tcPr>
          <w:p w14:paraId="69A47BD4" w14:textId="77777777" w:rsidR="00A45893" w:rsidRPr="0021187D" w:rsidRDefault="00A45893" w:rsidP="00AB1E80">
            <w:pPr>
              <w:rPr>
                <w:rFonts w:ascii="Calibri" w:hAnsi="Calibri" w:cs="Calibri"/>
                <w:bCs/>
                <w:sz w:val="22"/>
                <w:szCs w:val="22"/>
              </w:rPr>
            </w:pPr>
          </w:p>
          <w:p w14:paraId="662F74B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AB1E80">
              <w:tc>
                <w:tcPr>
                  <w:tcW w:w="1460" w:type="dxa"/>
                  <w:shd w:val="clear" w:color="auto" w:fill="auto"/>
                </w:tcPr>
                <w:p w14:paraId="6B990A13" w14:textId="77777777" w:rsidR="00A45893" w:rsidRPr="004C51A7" w:rsidRDefault="00A45893" w:rsidP="00AB1E80">
                  <w:pPr>
                    <w:jc w:val="center"/>
                    <w:rPr>
                      <w:rFonts w:ascii="Calibri" w:hAnsi="Calibri" w:cs="Calibri"/>
                      <w:b/>
                      <w:bCs/>
                    </w:rPr>
                  </w:pPr>
                </w:p>
                <w:p w14:paraId="6924721C" w14:textId="77777777" w:rsidR="00A45893" w:rsidRPr="004C51A7" w:rsidRDefault="00A45893" w:rsidP="00AB1E80">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AB1E80">
                  <w:pPr>
                    <w:jc w:val="center"/>
                    <w:rPr>
                      <w:rFonts w:ascii="Calibri" w:hAnsi="Calibri" w:cs="Calibri"/>
                      <w:b/>
                      <w:bCs/>
                    </w:rPr>
                  </w:pPr>
                </w:p>
                <w:p w14:paraId="01826111" w14:textId="77777777" w:rsidR="00A45893" w:rsidRPr="004C51A7" w:rsidRDefault="00A45893" w:rsidP="00AB1E80">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AB1E80">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AB1E80">
                  <w:pPr>
                    <w:jc w:val="center"/>
                    <w:rPr>
                      <w:rFonts w:ascii="Calibri" w:hAnsi="Calibri" w:cs="Calibri"/>
                      <w:b/>
                      <w:bCs/>
                    </w:rPr>
                  </w:pPr>
                </w:p>
                <w:p w14:paraId="1C954719" w14:textId="77777777" w:rsidR="00A45893" w:rsidRPr="004C51A7" w:rsidRDefault="00A45893" w:rsidP="00AB1E80">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AB1E80">
              <w:tc>
                <w:tcPr>
                  <w:tcW w:w="1460" w:type="dxa"/>
                  <w:shd w:val="clear" w:color="auto" w:fill="auto"/>
                </w:tcPr>
                <w:p w14:paraId="03EDAEE7" w14:textId="77777777" w:rsidR="00A45893" w:rsidRPr="004C51A7" w:rsidRDefault="00A45893" w:rsidP="00AB1E80">
                  <w:pPr>
                    <w:jc w:val="both"/>
                    <w:rPr>
                      <w:rFonts w:ascii="Calibri" w:hAnsi="Calibri" w:cs="Calibri"/>
                      <w:bCs/>
                    </w:rPr>
                  </w:pPr>
                </w:p>
              </w:tc>
              <w:tc>
                <w:tcPr>
                  <w:tcW w:w="1952" w:type="dxa"/>
                  <w:shd w:val="clear" w:color="auto" w:fill="auto"/>
                </w:tcPr>
                <w:p w14:paraId="505B7988" w14:textId="77777777" w:rsidR="00A45893" w:rsidRPr="004C51A7" w:rsidRDefault="00A45893" w:rsidP="00AB1E80">
                  <w:pPr>
                    <w:jc w:val="both"/>
                    <w:rPr>
                      <w:rFonts w:ascii="Calibri" w:hAnsi="Calibri" w:cs="Calibri"/>
                      <w:bCs/>
                    </w:rPr>
                  </w:pPr>
                </w:p>
              </w:tc>
              <w:tc>
                <w:tcPr>
                  <w:tcW w:w="1785" w:type="dxa"/>
                </w:tcPr>
                <w:p w14:paraId="60523749" w14:textId="77777777" w:rsidR="00A45893" w:rsidRPr="004C51A7" w:rsidRDefault="00A45893" w:rsidP="00AB1E80">
                  <w:pPr>
                    <w:jc w:val="both"/>
                    <w:rPr>
                      <w:rFonts w:ascii="Calibri" w:hAnsi="Calibri" w:cs="Calibri"/>
                      <w:bCs/>
                    </w:rPr>
                  </w:pPr>
                </w:p>
              </w:tc>
              <w:tc>
                <w:tcPr>
                  <w:tcW w:w="1345" w:type="dxa"/>
                  <w:shd w:val="clear" w:color="auto" w:fill="auto"/>
                </w:tcPr>
                <w:p w14:paraId="4D1FE667" w14:textId="77777777" w:rsidR="00A45893" w:rsidRPr="004C51A7" w:rsidRDefault="00A45893" w:rsidP="00AB1E80">
                  <w:pPr>
                    <w:jc w:val="both"/>
                    <w:rPr>
                      <w:rFonts w:ascii="Calibri" w:hAnsi="Calibri" w:cs="Calibri"/>
                      <w:bCs/>
                    </w:rPr>
                  </w:pPr>
                </w:p>
              </w:tc>
            </w:tr>
            <w:tr w:rsidR="00A45893" w:rsidRPr="0021187D" w14:paraId="63D31258" w14:textId="77777777" w:rsidTr="00AB1E80">
              <w:tc>
                <w:tcPr>
                  <w:tcW w:w="1460" w:type="dxa"/>
                  <w:shd w:val="clear" w:color="auto" w:fill="auto"/>
                </w:tcPr>
                <w:p w14:paraId="5B6BD7E4" w14:textId="77777777" w:rsidR="00A45893" w:rsidRPr="004C51A7" w:rsidRDefault="00A45893" w:rsidP="00AB1E80">
                  <w:pPr>
                    <w:jc w:val="both"/>
                    <w:rPr>
                      <w:rFonts w:ascii="Calibri" w:hAnsi="Calibri" w:cs="Calibri"/>
                      <w:bCs/>
                    </w:rPr>
                  </w:pPr>
                </w:p>
              </w:tc>
              <w:tc>
                <w:tcPr>
                  <w:tcW w:w="1952" w:type="dxa"/>
                  <w:shd w:val="clear" w:color="auto" w:fill="auto"/>
                </w:tcPr>
                <w:p w14:paraId="53461FD1" w14:textId="77777777" w:rsidR="00A45893" w:rsidRPr="004C51A7" w:rsidRDefault="00A45893" w:rsidP="00AB1E80">
                  <w:pPr>
                    <w:jc w:val="both"/>
                    <w:rPr>
                      <w:rFonts w:ascii="Calibri" w:hAnsi="Calibri" w:cs="Calibri"/>
                      <w:bCs/>
                    </w:rPr>
                  </w:pPr>
                </w:p>
              </w:tc>
              <w:tc>
                <w:tcPr>
                  <w:tcW w:w="1785" w:type="dxa"/>
                </w:tcPr>
                <w:p w14:paraId="443F7489" w14:textId="77777777" w:rsidR="00A45893" w:rsidRPr="004C51A7" w:rsidRDefault="00A45893" w:rsidP="00AB1E80">
                  <w:pPr>
                    <w:jc w:val="both"/>
                    <w:rPr>
                      <w:rFonts w:ascii="Calibri" w:hAnsi="Calibri" w:cs="Calibri"/>
                      <w:bCs/>
                    </w:rPr>
                  </w:pPr>
                </w:p>
              </w:tc>
              <w:tc>
                <w:tcPr>
                  <w:tcW w:w="1345" w:type="dxa"/>
                  <w:shd w:val="clear" w:color="auto" w:fill="auto"/>
                </w:tcPr>
                <w:p w14:paraId="51667CEB" w14:textId="77777777" w:rsidR="00A45893" w:rsidRPr="004C51A7" w:rsidRDefault="00A45893" w:rsidP="00AB1E80">
                  <w:pPr>
                    <w:jc w:val="both"/>
                    <w:rPr>
                      <w:rFonts w:ascii="Calibri" w:hAnsi="Calibri" w:cs="Calibri"/>
                      <w:bCs/>
                    </w:rPr>
                  </w:pPr>
                </w:p>
              </w:tc>
            </w:tr>
            <w:tr w:rsidR="00A45893" w:rsidRPr="0021187D" w14:paraId="600CA282" w14:textId="77777777" w:rsidTr="00AB1E80">
              <w:tc>
                <w:tcPr>
                  <w:tcW w:w="1460" w:type="dxa"/>
                  <w:shd w:val="clear" w:color="auto" w:fill="auto"/>
                </w:tcPr>
                <w:p w14:paraId="3373A50B" w14:textId="77777777" w:rsidR="00A45893" w:rsidRPr="004C51A7" w:rsidRDefault="00A45893" w:rsidP="00AB1E80">
                  <w:pPr>
                    <w:jc w:val="both"/>
                    <w:rPr>
                      <w:rFonts w:ascii="Calibri" w:hAnsi="Calibri" w:cs="Calibri"/>
                      <w:bCs/>
                    </w:rPr>
                  </w:pPr>
                </w:p>
              </w:tc>
              <w:tc>
                <w:tcPr>
                  <w:tcW w:w="1952" w:type="dxa"/>
                  <w:shd w:val="clear" w:color="auto" w:fill="auto"/>
                </w:tcPr>
                <w:p w14:paraId="768F6020" w14:textId="77777777" w:rsidR="00A45893" w:rsidRPr="004C51A7" w:rsidRDefault="00A45893" w:rsidP="00AB1E80">
                  <w:pPr>
                    <w:jc w:val="both"/>
                    <w:rPr>
                      <w:rFonts w:ascii="Calibri" w:hAnsi="Calibri" w:cs="Calibri"/>
                      <w:bCs/>
                    </w:rPr>
                  </w:pPr>
                </w:p>
              </w:tc>
              <w:tc>
                <w:tcPr>
                  <w:tcW w:w="1785" w:type="dxa"/>
                </w:tcPr>
                <w:p w14:paraId="75679040" w14:textId="77777777" w:rsidR="00A45893" w:rsidRPr="004C51A7" w:rsidRDefault="00A45893" w:rsidP="00AB1E80">
                  <w:pPr>
                    <w:jc w:val="both"/>
                    <w:rPr>
                      <w:rFonts w:ascii="Calibri" w:hAnsi="Calibri" w:cs="Calibri"/>
                      <w:bCs/>
                    </w:rPr>
                  </w:pPr>
                </w:p>
              </w:tc>
              <w:tc>
                <w:tcPr>
                  <w:tcW w:w="1345" w:type="dxa"/>
                  <w:shd w:val="clear" w:color="auto" w:fill="auto"/>
                </w:tcPr>
                <w:p w14:paraId="2115E55B" w14:textId="77777777" w:rsidR="00A45893" w:rsidRPr="004C51A7" w:rsidRDefault="00A45893" w:rsidP="00AB1E80">
                  <w:pPr>
                    <w:jc w:val="both"/>
                    <w:rPr>
                      <w:rFonts w:ascii="Calibri" w:hAnsi="Calibri" w:cs="Calibri"/>
                      <w:bCs/>
                    </w:rPr>
                  </w:pPr>
                </w:p>
              </w:tc>
            </w:tr>
          </w:tbl>
          <w:p w14:paraId="5FC335E2" w14:textId="77777777" w:rsidR="00A45893" w:rsidRPr="0021187D" w:rsidRDefault="00A45893" w:rsidP="00AB1E80">
            <w:pPr>
              <w:jc w:val="both"/>
              <w:rPr>
                <w:rFonts w:ascii="Calibri" w:hAnsi="Calibri" w:cs="Calibri"/>
                <w:bCs/>
                <w:sz w:val="22"/>
                <w:szCs w:val="22"/>
              </w:rPr>
            </w:pPr>
          </w:p>
        </w:tc>
      </w:tr>
      <w:tr w:rsidR="00A45893" w:rsidRPr="00E933A8" w14:paraId="3C3CC5FA" w14:textId="77777777" w:rsidTr="00AB1E80">
        <w:tblPrEx>
          <w:tblLook w:val="0000" w:firstRow="0" w:lastRow="0" w:firstColumn="0" w:lastColumn="0" w:noHBand="0" w:noVBand="0"/>
        </w:tblPrEx>
        <w:tc>
          <w:tcPr>
            <w:tcW w:w="2741" w:type="dxa"/>
          </w:tcPr>
          <w:p w14:paraId="458AB246" w14:textId="77777777" w:rsidR="00A45893" w:rsidRDefault="00A45893" w:rsidP="00AB1E80">
            <w:pPr>
              <w:rPr>
                <w:rFonts w:ascii="Calibri" w:hAnsi="Calibri" w:cs="Calibri"/>
                <w:sz w:val="22"/>
                <w:szCs w:val="22"/>
              </w:rPr>
            </w:pPr>
          </w:p>
          <w:p w14:paraId="74E5F162" w14:textId="77777777" w:rsidR="00A45893" w:rsidRDefault="00A45893" w:rsidP="00AB1E80">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AB1E80">
            <w:pPr>
              <w:ind w:left="432"/>
              <w:rPr>
                <w:rFonts w:ascii="Calibri" w:hAnsi="Calibri" w:cs="Calibri"/>
                <w:sz w:val="22"/>
                <w:szCs w:val="22"/>
              </w:rPr>
            </w:pPr>
          </w:p>
          <w:p w14:paraId="6686CC60" w14:textId="77777777" w:rsidR="00A45893" w:rsidRDefault="009A09AE" w:rsidP="00AB1E80">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77777777" w:rsidR="00A45893" w:rsidRDefault="009A09AE" w:rsidP="00AB1E80">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77777777" w:rsidR="00A45893" w:rsidRDefault="009A09AE" w:rsidP="00AB1E80">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14:paraId="7309061F" w14:textId="77777777" w:rsidR="00A45893" w:rsidRPr="008C23C9" w:rsidRDefault="009A09AE" w:rsidP="00AB1E80">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AB1E80">
        <w:tblPrEx>
          <w:tblLook w:val="0000" w:firstRow="0" w:lastRow="0" w:firstColumn="0" w:lastColumn="0" w:noHBand="0" w:noVBand="0"/>
        </w:tblPrEx>
        <w:tc>
          <w:tcPr>
            <w:tcW w:w="2741" w:type="dxa"/>
          </w:tcPr>
          <w:p w14:paraId="0283E543" w14:textId="77777777" w:rsidR="00A45893" w:rsidRDefault="00A45893" w:rsidP="00AB1E80">
            <w:pPr>
              <w:rPr>
                <w:rFonts w:ascii="Calibri" w:hAnsi="Calibri" w:cs="Calibri"/>
                <w:sz w:val="22"/>
                <w:szCs w:val="22"/>
              </w:rPr>
            </w:pPr>
          </w:p>
          <w:p w14:paraId="18FEDBDD" w14:textId="77777777" w:rsidR="00A45893" w:rsidRDefault="00A45893" w:rsidP="00AB1E80">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AB1E80">
            <w:pPr>
              <w:ind w:left="432"/>
              <w:rPr>
                <w:rFonts w:ascii="Calibri" w:hAnsi="Calibri" w:cs="Calibri"/>
                <w:sz w:val="22"/>
                <w:szCs w:val="22"/>
              </w:rPr>
            </w:pPr>
          </w:p>
          <w:p w14:paraId="73A6CCA2" w14:textId="77777777" w:rsidR="00A45893" w:rsidRDefault="009A09AE" w:rsidP="00AB1E80">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9A09AE" w:rsidP="00AB1E80">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77777777" w:rsidR="00A45893" w:rsidRDefault="009A09AE" w:rsidP="00AB1E80">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9E1C14">
                  <w:rPr>
                    <w:rFonts w:ascii="Calibri" w:hAnsi="Calibri" w:cs="Calibri"/>
                    <w:i/>
                    <w:snapToGrid w:val="0"/>
                    <w:color w:val="000000" w:themeColor="text1"/>
                    <w:sz w:val="22"/>
                    <w:szCs w:val="22"/>
                  </w:rPr>
                  <w:t>[pls. specify]</w:t>
                </w:r>
              </w:sdtContent>
            </w:sdt>
          </w:p>
          <w:p w14:paraId="03485728" w14:textId="77777777" w:rsidR="00A45893" w:rsidRDefault="00A45893" w:rsidP="00AB1E80">
            <w:pPr>
              <w:ind w:left="432"/>
              <w:rPr>
                <w:rFonts w:ascii="Calibri" w:hAnsi="Calibri" w:cs="Calibri"/>
                <w:sz w:val="22"/>
                <w:szCs w:val="22"/>
              </w:rPr>
            </w:pPr>
          </w:p>
        </w:tc>
      </w:tr>
      <w:tr w:rsidR="00A45893" w:rsidRPr="00E933A8" w14:paraId="6E122E95" w14:textId="77777777" w:rsidTr="00AB1E80">
        <w:tblPrEx>
          <w:tblLook w:val="0000" w:firstRow="0" w:lastRow="0" w:firstColumn="0" w:lastColumn="0" w:noHBand="0" w:noVBand="0"/>
        </w:tblPrEx>
        <w:tc>
          <w:tcPr>
            <w:tcW w:w="2741" w:type="dxa"/>
          </w:tcPr>
          <w:p w14:paraId="1EC93AB1" w14:textId="77777777" w:rsidR="00A45893" w:rsidRPr="00E933A8" w:rsidRDefault="00A45893" w:rsidP="00AB1E80">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AB1E80">
            <w:pPr>
              <w:ind w:left="432"/>
              <w:rPr>
                <w:rFonts w:ascii="Calibri" w:hAnsi="Calibri" w:cs="Calibri"/>
                <w:sz w:val="22"/>
                <w:szCs w:val="22"/>
              </w:rPr>
            </w:pPr>
          </w:p>
          <w:p w14:paraId="50F1F5FA" w14:textId="2D722FDD" w:rsidR="00A45893" w:rsidRDefault="009A09AE" w:rsidP="00AB1E80">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C50321">
                  <w:rPr>
                    <w:rFonts w:ascii="Arial Unicode MS" w:hAnsi="Arial Unicode MS" w:cs="Calibri"/>
                    <w:sz w:val="22"/>
                    <w:szCs w:val="22"/>
                  </w:rPr>
                  <w:t>☒</w:t>
                </w:r>
              </w:sdtContent>
            </w:sdt>
            <w:r w:rsidR="00A45893">
              <w:rPr>
                <w:rFonts w:ascii="Calibri" w:hAnsi="Calibri" w:cs="Calibri"/>
                <w:sz w:val="22"/>
                <w:szCs w:val="22"/>
              </w:rPr>
              <w:t xml:space="preserve"> Required</w:t>
            </w:r>
          </w:p>
          <w:p w14:paraId="6D764A6D" w14:textId="77777777" w:rsidR="00A45893" w:rsidRPr="00E933A8" w:rsidRDefault="009A09AE" w:rsidP="00AB1E80">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AB1E80">
        <w:tblPrEx>
          <w:tblLook w:val="0000" w:firstRow="0" w:lastRow="0" w:firstColumn="0" w:lastColumn="0" w:noHBand="0" w:noVBand="0"/>
        </w:tblPrEx>
        <w:tc>
          <w:tcPr>
            <w:tcW w:w="2741" w:type="dxa"/>
          </w:tcPr>
          <w:p w14:paraId="4A91F50D" w14:textId="77777777" w:rsidR="00A45893" w:rsidRPr="00E933A8" w:rsidRDefault="00A45893" w:rsidP="00AB1E80">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AB1E80">
            <w:pPr>
              <w:ind w:left="432"/>
              <w:rPr>
                <w:rFonts w:ascii="Calibri" w:hAnsi="Calibri" w:cs="Calibri"/>
                <w:sz w:val="22"/>
                <w:szCs w:val="22"/>
              </w:rPr>
            </w:pPr>
          </w:p>
          <w:p w14:paraId="3C6FD189" w14:textId="5684C39C" w:rsidR="00A45893" w:rsidRDefault="009A09AE" w:rsidP="00AB1E80">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C50321">
                  <w:rPr>
                    <w:rFonts w:ascii="Arial Unicode MS" w:hAnsi="Arial Unicode MS" w:cs="Calibri"/>
                    <w:sz w:val="22"/>
                    <w:szCs w:val="22"/>
                  </w:rPr>
                  <w:t>☒</w:t>
                </w:r>
              </w:sdtContent>
            </w:sdt>
            <w:r w:rsidR="00A45893">
              <w:rPr>
                <w:rFonts w:ascii="Calibri" w:hAnsi="Calibri" w:cs="Calibri"/>
                <w:sz w:val="22"/>
                <w:szCs w:val="22"/>
              </w:rPr>
              <w:t xml:space="preserve"> Required</w:t>
            </w:r>
          </w:p>
          <w:p w14:paraId="28C64791" w14:textId="77777777" w:rsidR="00A45893" w:rsidRPr="00E933A8" w:rsidRDefault="009A09AE" w:rsidP="00AB1E80">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AB1E80">
        <w:tc>
          <w:tcPr>
            <w:tcW w:w="2741" w:type="dxa"/>
            <w:shd w:val="clear" w:color="auto" w:fill="auto"/>
          </w:tcPr>
          <w:p w14:paraId="761A8FA2" w14:textId="77777777" w:rsidR="00A45893" w:rsidRDefault="00A45893" w:rsidP="00AB1E80">
            <w:pPr>
              <w:rPr>
                <w:rFonts w:ascii="Calibri" w:hAnsi="Calibri" w:cs="Calibri"/>
                <w:bCs/>
                <w:sz w:val="22"/>
                <w:szCs w:val="22"/>
              </w:rPr>
            </w:pPr>
          </w:p>
          <w:p w14:paraId="74053196"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AB1E80">
            <w:pPr>
              <w:jc w:val="both"/>
              <w:rPr>
                <w:rFonts w:ascii="Calibri" w:hAnsi="Calibri" w:cs="Calibri"/>
                <w:bCs/>
                <w:sz w:val="22"/>
                <w:szCs w:val="22"/>
              </w:rPr>
            </w:pPr>
          </w:p>
          <w:p w14:paraId="332E7A0A" w14:textId="77777777" w:rsidR="00A45893"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77777777" w:rsidR="00A45893"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5738D8A1" w:rsidR="00A45893" w:rsidRPr="003D08FE"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C50321">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Local Currency</w:t>
            </w:r>
            <w:r w:rsidR="00C50321">
              <w:rPr>
                <w:rFonts w:ascii="Calibri" w:hAnsi="Calibri" w:cs="Calibri"/>
                <w:snapToGrid w:val="0"/>
                <w:sz w:val="22"/>
                <w:szCs w:val="22"/>
              </w:rPr>
              <w:t xml:space="preserve"> (Dalasi) </w:t>
            </w:r>
          </w:p>
        </w:tc>
      </w:tr>
      <w:tr w:rsidR="00A45893" w:rsidRPr="00E933A8" w14:paraId="3E02344F" w14:textId="77777777" w:rsidTr="00AB1E80">
        <w:tblPrEx>
          <w:tblLook w:val="0000" w:firstRow="0" w:lastRow="0" w:firstColumn="0" w:lastColumn="0" w:noHBand="0" w:noVBand="0"/>
        </w:tblPrEx>
        <w:tc>
          <w:tcPr>
            <w:tcW w:w="2741" w:type="dxa"/>
          </w:tcPr>
          <w:p w14:paraId="540B9F57"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9A09AE" w:rsidP="00AB1E80">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2FA87A0D" w:rsidR="00A45893" w:rsidRPr="00E933A8" w:rsidRDefault="009A09AE" w:rsidP="00AB1E80">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7E2B7A">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AB1E80">
        <w:tc>
          <w:tcPr>
            <w:tcW w:w="2741" w:type="dxa"/>
            <w:shd w:val="clear" w:color="auto" w:fill="auto"/>
          </w:tcPr>
          <w:p w14:paraId="759D99A1" w14:textId="77777777" w:rsidR="00A45893" w:rsidRDefault="00A45893" w:rsidP="00AB1E80">
            <w:pPr>
              <w:rPr>
                <w:rFonts w:ascii="Calibri" w:hAnsi="Calibri" w:cs="Calibri"/>
                <w:bCs/>
                <w:sz w:val="22"/>
                <w:szCs w:val="22"/>
              </w:rPr>
            </w:pPr>
          </w:p>
          <w:p w14:paraId="3A1BBB03"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AB1E80">
            <w:pPr>
              <w:rPr>
                <w:rFonts w:ascii="Calibri" w:hAnsi="Calibri" w:cs="Calibri"/>
                <w:iCs/>
                <w:sz w:val="22"/>
                <w:szCs w:val="22"/>
              </w:rPr>
            </w:pPr>
          </w:p>
          <w:p w14:paraId="0455FFD4" w14:textId="77777777" w:rsidR="00A45893" w:rsidRPr="00074C9B" w:rsidRDefault="009A09AE" w:rsidP="00AB1E80">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737DBEFE" w:rsidR="00A45893" w:rsidRPr="00074C9B" w:rsidRDefault="009A09AE" w:rsidP="00AB1E80">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7E2B7A">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9A09AE" w:rsidP="00AB1E80">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AB1E80">
            <w:pPr>
              <w:ind w:left="432" w:hanging="360"/>
              <w:jc w:val="both"/>
              <w:rPr>
                <w:rFonts w:ascii="Calibri" w:hAnsi="Calibri" w:cs="Calibri"/>
                <w:iCs/>
                <w:sz w:val="22"/>
                <w:szCs w:val="22"/>
              </w:rPr>
            </w:pPr>
          </w:p>
          <w:p w14:paraId="00AA6750" w14:textId="77777777" w:rsidR="00A45893" w:rsidRPr="00E86504" w:rsidRDefault="00A45893" w:rsidP="00AB1E80">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AB1E80">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AB1E80">
            <w:pPr>
              <w:rPr>
                <w:rFonts w:ascii="Calibri" w:hAnsi="Calibri" w:cs="Calibri"/>
                <w:sz w:val="22"/>
                <w:szCs w:val="22"/>
              </w:rPr>
            </w:pPr>
          </w:p>
          <w:p w14:paraId="2091B0F5"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AB1E80">
            <w:pPr>
              <w:ind w:left="432" w:hanging="360"/>
              <w:rPr>
                <w:rFonts w:ascii="Calibri" w:hAnsi="Calibri" w:cs="Calibri"/>
                <w:iCs/>
                <w:sz w:val="22"/>
                <w:szCs w:val="22"/>
              </w:rPr>
            </w:pPr>
          </w:p>
          <w:p w14:paraId="42C316A0" w14:textId="54CA268D" w:rsidR="00A45893" w:rsidRPr="00074C9B" w:rsidRDefault="009A09AE" w:rsidP="00AB1E80">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7E2B7A">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9A09AE" w:rsidP="00AB1E80">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AB1E80">
        <w:tc>
          <w:tcPr>
            <w:tcW w:w="2741" w:type="dxa"/>
            <w:shd w:val="clear" w:color="auto" w:fill="auto"/>
          </w:tcPr>
          <w:p w14:paraId="33C7E6F1" w14:textId="77777777" w:rsidR="00A45893" w:rsidRDefault="00A45893" w:rsidP="00AB1E80">
            <w:pPr>
              <w:rPr>
                <w:rFonts w:ascii="Calibri" w:hAnsi="Calibri" w:cs="Calibri"/>
                <w:bCs/>
                <w:sz w:val="22"/>
                <w:szCs w:val="22"/>
              </w:rPr>
            </w:pPr>
          </w:p>
          <w:p w14:paraId="16F36CF7"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77777777" w:rsidR="00A45893"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21187D" w14:paraId="06867C88" w14:textId="77777777" w:rsidTr="00AB1E80">
              <w:tc>
                <w:tcPr>
                  <w:tcW w:w="1347" w:type="dxa"/>
                </w:tcPr>
                <w:p w14:paraId="30744409" w14:textId="77777777" w:rsidR="00A45893" w:rsidRPr="0021187D" w:rsidRDefault="00A45893" w:rsidP="00AB1E80">
                  <w:pPr>
                    <w:jc w:val="center"/>
                    <w:rPr>
                      <w:rFonts w:ascii="Calibri" w:hAnsi="Calibri" w:cs="Calibri"/>
                      <w:bCs/>
                      <w:sz w:val="22"/>
                      <w:szCs w:val="22"/>
                    </w:rPr>
                  </w:pPr>
                  <w:r>
                    <w:rPr>
                      <w:rFonts w:ascii="Calibri" w:hAnsi="Calibri" w:cs="Calibri"/>
                      <w:bCs/>
                      <w:sz w:val="22"/>
                      <w:szCs w:val="22"/>
                    </w:rPr>
                    <w:lastRenderedPageBreak/>
                    <w:t>Outputs</w:t>
                  </w:r>
                </w:p>
              </w:tc>
              <w:tc>
                <w:tcPr>
                  <w:tcW w:w="1600" w:type="dxa"/>
                  <w:shd w:val="clear" w:color="auto" w:fill="auto"/>
                </w:tcPr>
                <w:p w14:paraId="7762D473"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AB1E80">
              <w:tc>
                <w:tcPr>
                  <w:tcW w:w="1347" w:type="dxa"/>
                </w:tcPr>
                <w:p w14:paraId="70642F91"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4E81B66D"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61404B0A" w14:textId="77777777" w:rsidR="00A45893" w:rsidRDefault="00A45893" w:rsidP="00AB1E80">
                  <w:pPr>
                    <w:jc w:val="both"/>
                    <w:rPr>
                      <w:rFonts w:ascii="Calibri" w:hAnsi="Calibri" w:cs="Calibri"/>
                      <w:bCs/>
                      <w:sz w:val="22"/>
                      <w:szCs w:val="22"/>
                    </w:rPr>
                  </w:pPr>
                </w:p>
                <w:p w14:paraId="7A8B977F" w14:textId="77777777" w:rsidR="00A45893" w:rsidRPr="0021187D" w:rsidRDefault="00A45893" w:rsidP="00AB1E80">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AB1E80">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AB1E80">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AB1E80">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AB1E80">
              <w:trPr>
                <w:trHeight w:val="593"/>
              </w:trPr>
              <w:tc>
                <w:tcPr>
                  <w:tcW w:w="1347" w:type="dxa"/>
                </w:tcPr>
                <w:p w14:paraId="05E9E386"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78CA314A"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7FD1EB20" w14:textId="77777777" w:rsidR="00A45893" w:rsidRDefault="00A45893" w:rsidP="00AB1E80">
                  <w:pPr>
                    <w:jc w:val="both"/>
                    <w:rPr>
                      <w:rFonts w:ascii="Calibri" w:hAnsi="Calibri" w:cs="Calibri"/>
                      <w:bCs/>
                      <w:sz w:val="22"/>
                      <w:szCs w:val="22"/>
                    </w:rPr>
                  </w:pPr>
                </w:p>
                <w:p w14:paraId="33362595"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AB1E80">
                  <w:pPr>
                    <w:jc w:val="both"/>
                    <w:rPr>
                      <w:rFonts w:ascii="Calibri" w:hAnsi="Calibri" w:cs="Calibri"/>
                      <w:bCs/>
                      <w:sz w:val="22"/>
                      <w:szCs w:val="22"/>
                    </w:rPr>
                  </w:pPr>
                </w:p>
              </w:tc>
            </w:tr>
            <w:tr w:rsidR="00A45893" w:rsidRPr="0021187D" w14:paraId="1288927A" w14:textId="77777777" w:rsidTr="00AB1E80">
              <w:trPr>
                <w:trHeight w:val="405"/>
              </w:trPr>
              <w:tc>
                <w:tcPr>
                  <w:tcW w:w="1347" w:type="dxa"/>
                </w:tcPr>
                <w:p w14:paraId="6BD62D6F" w14:textId="77777777" w:rsidR="00A45893" w:rsidRDefault="00A45893" w:rsidP="00AB1E80">
                  <w:pPr>
                    <w:jc w:val="both"/>
                    <w:rPr>
                      <w:rFonts w:ascii="Calibri" w:hAnsi="Calibri" w:cs="Calibri"/>
                      <w:bCs/>
                      <w:sz w:val="22"/>
                      <w:szCs w:val="22"/>
                    </w:rPr>
                  </w:pPr>
                </w:p>
              </w:tc>
              <w:tc>
                <w:tcPr>
                  <w:tcW w:w="1600" w:type="dxa"/>
                  <w:shd w:val="clear" w:color="auto" w:fill="auto"/>
                </w:tcPr>
                <w:p w14:paraId="1299FE3A" w14:textId="77777777" w:rsidR="00A45893" w:rsidRDefault="00A45893" w:rsidP="00AB1E80">
                  <w:pPr>
                    <w:jc w:val="both"/>
                    <w:rPr>
                      <w:rFonts w:ascii="Calibri" w:hAnsi="Calibri" w:cs="Calibri"/>
                      <w:bCs/>
                      <w:sz w:val="22"/>
                      <w:szCs w:val="22"/>
                    </w:rPr>
                  </w:pPr>
                </w:p>
                <w:p w14:paraId="38BAB723"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6E1078CD" w14:textId="77777777" w:rsidR="00A45893" w:rsidRDefault="00A45893" w:rsidP="00AB1E80">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AB1E80">
                  <w:pPr>
                    <w:jc w:val="both"/>
                    <w:rPr>
                      <w:rFonts w:ascii="Calibri" w:hAnsi="Calibri" w:cs="Calibri"/>
                      <w:bCs/>
                      <w:sz w:val="22"/>
                      <w:szCs w:val="22"/>
                    </w:rPr>
                  </w:pPr>
                </w:p>
              </w:tc>
            </w:tr>
            <w:tr w:rsidR="00A45893" w:rsidRPr="0021187D" w14:paraId="1F5F376A" w14:textId="77777777" w:rsidTr="00AB1E80">
              <w:trPr>
                <w:trHeight w:val="668"/>
              </w:trPr>
              <w:tc>
                <w:tcPr>
                  <w:tcW w:w="1347" w:type="dxa"/>
                </w:tcPr>
                <w:p w14:paraId="1C6814DC"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AB1E80">
                  <w:pPr>
                    <w:jc w:val="both"/>
                    <w:rPr>
                      <w:rFonts w:ascii="Calibri" w:hAnsi="Calibri" w:cs="Calibri"/>
                      <w:bCs/>
                      <w:sz w:val="22"/>
                      <w:szCs w:val="22"/>
                    </w:rPr>
                  </w:pPr>
                </w:p>
              </w:tc>
            </w:tr>
            <w:tr w:rsidR="00A45893" w:rsidRPr="0021187D" w14:paraId="7CB1D4D7" w14:textId="77777777" w:rsidTr="00AB1E80">
              <w:trPr>
                <w:trHeight w:val="667"/>
              </w:trPr>
              <w:tc>
                <w:tcPr>
                  <w:tcW w:w="1347" w:type="dxa"/>
                </w:tcPr>
                <w:p w14:paraId="22DDAB10"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AB1E80">
                  <w:pPr>
                    <w:jc w:val="both"/>
                    <w:rPr>
                      <w:rFonts w:ascii="Calibri" w:hAnsi="Calibri" w:cs="Calibri"/>
                      <w:bCs/>
                      <w:sz w:val="22"/>
                      <w:szCs w:val="22"/>
                    </w:rPr>
                  </w:pPr>
                </w:p>
              </w:tc>
            </w:tr>
          </w:tbl>
          <w:p w14:paraId="4D3F31BE" w14:textId="77777777" w:rsidR="00A45893" w:rsidRPr="0021187D" w:rsidRDefault="00A45893" w:rsidP="00AB1E80">
            <w:pPr>
              <w:jc w:val="both"/>
              <w:rPr>
                <w:rFonts w:ascii="Calibri" w:hAnsi="Calibri" w:cs="Calibri"/>
                <w:bCs/>
                <w:sz w:val="22"/>
                <w:szCs w:val="22"/>
              </w:rPr>
            </w:pPr>
          </w:p>
        </w:tc>
      </w:tr>
      <w:tr w:rsidR="00A45893" w:rsidRPr="0021187D" w14:paraId="0AD482F2" w14:textId="77777777" w:rsidTr="00AB1E80">
        <w:tc>
          <w:tcPr>
            <w:tcW w:w="2741" w:type="dxa"/>
            <w:shd w:val="clear" w:color="auto" w:fill="auto"/>
          </w:tcPr>
          <w:p w14:paraId="792FA70E" w14:textId="77777777" w:rsidR="00A45893" w:rsidRPr="0021187D" w:rsidRDefault="00A45893" w:rsidP="00AB1E80">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AB1E80">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63A6C6D3" w:rsidR="00A45893" w:rsidRPr="0021187D" w:rsidRDefault="00307F55" w:rsidP="00AB1E80">
                <w:pPr>
                  <w:jc w:val="both"/>
                  <w:rPr>
                    <w:rFonts w:ascii="Calibri" w:hAnsi="Calibri" w:cs="Calibri"/>
                    <w:bCs/>
                    <w:sz w:val="22"/>
                    <w:szCs w:val="22"/>
                  </w:rPr>
                </w:pPr>
                <w:r>
                  <w:rPr>
                    <w:rFonts w:ascii="Calibri" w:hAnsi="Calibri" w:cs="Calibri"/>
                    <w:bCs/>
                    <w:sz w:val="22"/>
                    <w:szCs w:val="22"/>
                  </w:rPr>
                  <w:t>Refer to TOR</w:t>
                </w:r>
              </w:p>
            </w:sdtContent>
          </w:sdt>
        </w:tc>
      </w:tr>
      <w:tr w:rsidR="00A45893" w:rsidRPr="0021187D" w14:paraId="3910102F" w14:textId="77777777" w:rsidTr="00AB1E80">
        <w:tc>
          <w:tcPr>
            <w:tcW w:w="2741" w:type="dxa"/>
            <w:shd w:val="clear" w:color="auto" w:fill="auto"/>
          </w:tcPr>
          <w:p w14:paraId="15B035E3" w14:textId="77777777" w:rsidR="00A45893" w:rsidRPr="0021187D" w:rsidRDefault="00A45893" w:rsidP="00AB1E80">
            <w:pPr>
              <w:rPr>
                <w:rFonts w:ascii="Calibri" w:hAnsi="Calibri" w:cs="Calibri"/>
                <w:bCs/>
                <w:sz w:val="22"/>
                <w:szCs w:val="22"/>
              </w:rPr>
            </w:pPr>
          </w:p>
          <w:p w14:paraId="2410133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AB1E80">
            <w:pPr>
              <w:jc w:val="both"/>
              <w:rPr>
                <w:rFonts w:ascii="Calibri" w:hAnsi="Calibri" w:cs="Calibri"/>
                <w:bCs/>
                <w:sz w:val="22"/>
                <w:szCs w:val="22"/>
              </w:rPr>
            </w:pPr>
          </w:p>
          <w:p w14:paraId="14831EB9" w14:textId="77777777" w:rsidR="00A45893" w:rsidRPr="0021187D"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77777777" w:rsidR="00A45893"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2D4D94E7" w:rsidR="00A45893"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307F55">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AB1E80">
        <w:tc>
          <w:tcPr>
            <w:tcW w:w="2741" w:type="dxa"/>
            <w:shd w:val="clear" w:color="auto" w:fill="auto"/>
          </w:tcPr>
          <w:p w14:paraId="3849BF08" w14:textId="77777777" w:rsidR="00A45893" w:rsidRPr="0021187D" w:rsidRDefault="00A45893" w:rsidP="00AB1E80">
            <w:pPr>
              <w:rPr>
                <w:rFonts w:ascii="Calibri" w:hAnsi="Calibri" w:cs="Calibri"/>
                <w:bCs/>
                <w:sz w:val="22"/>
                <w:szCs w:val="22"/>
              </w:rPr>
            </w:pPr>
          </w:p>
          <w:p w14:paraId="0032553A"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AB1E80">
            <w:pPr>
              <w:pStyle w:val="BankNormal"/>
              <w:spacing w:after="0"/>
              <w:ind w:left="342"/>
              <w:jc w:val="both"/>
              <w:rPr>
                <w:rFonts w:ascii="Calibri" w:hAnsi="Calibri" w:cs="Calibri"/>
                <w:snapToGrid w:val="0"/>
                <w:sz w:val="22"/>
                <w:szCs w:val="22"/>
              </w:rPr>
            </w:pPr>
          </w:p>
          <w:p w14:paraId="5710DF8B" w14:textId="77777777" w:rsidR="00A45893" w:rsidRPr="0021187D" w:rsidRDefault="009A09AE" w:rsidP="00AB1E8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2B809401" w:rsidR="00A45893" w:rsidRPr="00B346B2" w:rsidRDefault="009A09AE"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104B54">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5E4DAD54" w:rsidR="00A45893" w:rsidRPr="0021187D" w:rsidRDefault="009A09AE" w:rsidP="00AB1E80">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104B54">
                  <w:rPr>
                    <w:rFonts w:ascii="Arial Unicode MS" w:hAnsi="Arial Unicode MS" w:cs="Calibri"/>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AB1E80">
        <w:tc>
          <w:tcPr>
            <w:tcW w:w="2741" w:type="dxa"/>
            <w:shd w:val="clear" w:color="auto" w:fill="auto"/>
          </w:tcPr>
          <w:p w14:paraId="34509227" w14:textId="77777777" w:rsidR="00A45893" w:rsidRDefault="00A45893" w:rsidP="00AB1E80">
            <w:pPr>
              <w:rPr>
                <w:rFonts w:ascii="Calibri" w:hAnsi="Calibri" w:cs="Calibri"/>
                <w:bCs/>
                <w:sz w:val="22"/>
                <w:szCs w:val="22"/>
              </w:rPr>
            </w:pPr>
          </w:p>
          <w:p w14:paraId="1203B125" w14:textId="77777777" w:rsidR="00A45893" w:rsidRDefault="00A45893" w:rsidP="00AB1E80">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AB1E80">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1252956D" w14:textId="0B155CB5" w:rsidR="00A45893" w:rsidRPr="00445EEC" w:rsidRDefault="00D5285C" w:rsidP="00AB1E80">
            <w:pPr>
              <w:pStyle w:val="BankNormal"/>
              <w:spacing w:after="0"/>
              <w:jc w:val="both"/>
              <w:rPr>
                <w:rFonts w:ascii="Calibri" w:hAnsi="Calibri" w:cs="Calibri"/>
                <w:snapToGrid w:val="0"/>
                <w:color w:val="000000" w:themeColor="text1"/>
                <w:sz w:val="22"/>
                <w:szCs w:val="22"/>
              </w:rPr>
            </w:pPr>
            <w:r>
              <w:rPr>
                <w:rFonts w:ascii="Calibri" w:hAnsi="Calibri" w:cs="Calibri"/>
                <w:snapToGrid w:val="0"/>
                <w:sz w:val="22"/>
                <w:szCs w:val="22"/>
              </w:rPr>
              <w:t>Please refer to TOR</w:t>
            </w:r>
          </w:p>
          <w:p w14:paraId="053B2E0C" w14:textId="77777777" w:rsidR="00A45893" w:rsidRDefault="00A45893" w:rsidP="00AB1E80">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AB1E80">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AB1E80">
            <w:pPr>
              <w:pStyle w:val="BankNormal"/>
              <w:spacing w:after="0"/>
              <w:jc w:val="both"/>
              <w:rPr>
                <w:rFonts w:ascii="Calibri" w:hAnsi="Calibri" w:cs="Calibri"/>
                <w:snapToGrid w:val="0"/>
                <w:sz w:val="22"/>
                <w:szCs w:val="22"/>
              </w:rPr>
            </w:pPr>
          </w:p>
        </w:tc>
      </w:tr>
      <w:tr w:rsidR="00A45893" w:rsidRPr="0021187D" w14:paraId="58C102F4" w14:textId="77777777" w:rsidTr="00AB1E80">
        <w:tc>
          <w:tcPr>
            <w:tcW w:w="2741" w:type="dxa"/>
            <w:shd w:val="clear" w:color="auto" w:fill="auto"/>
          </w:tcPr>
          <w:p w14:paraId="111DB6A4"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p w14:paraId="1C96D5A9" w14:textId="1816483E" w:rsidR="00A45893" w:rsidRPr="00063E98" w:rsidRDefault="009A09AE"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F522D2">
                  <w:rPr>
                    <w:rFonts w:ascii="Arial Unicode MS" w:hAnsi="Arial Unicode MS" w:cs="Calibri"/>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9A09AE"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 xml:space="preserve">depending on the following factors:  </w:t>
            </w:r>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AB1E80">
        <w:tc>
          <w:tcPr>
            <w:tcW w:w="2741" w:type="dxa"/>
            <w:shd w:val="clear" w:color="auto" w:fill="auto"/>
          </w:tcPr>
          <w:p w14:paraId="7F9B36E9"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77777777" w:rsidR="00A45893" w:rsidRPr="00A12B17" w:rsidRDefault="009A09AE"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02F36031" w:rsidR="00A45893" w:rsidRPr="00A12B17" w:rsidRDefault="009A09AE"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FF3DA7">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AB1E80">
            <w:pPr>
              <w:shd w:val="clear" w:color="auto" w:fill="FEFEFE"/>
              <w:rPr>
                <w:rFonts w:ascii="Calibri" w:hAnsi="Calibri" w:cs="Arial"/>
                <w:color w:val="0A0A0A"/>
                <w:spacing w:val="8"/>
                <w:sz w:val="22"/>
                <w:szCs w:val="22"/>
              </w:rPr>
            </w:pPr>
          </w:p>
          <w:p w14:paraId="6D199463" w14:textId="77777777" w:rsidR="00A45893" w:rsidRPr="00A12B17" w:rsidRDefault="00A45893" w:rsidP="00AB1E80">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9A09AE" w:rsidP="00AB1E80">
            <w:pPr>
              <w:shd w:val="clear" w:color="auto" w:fill="FEFEFE"/>
              <w:rPr>
                <w:rFonts w:ascii="Calibri" w:hAnsi="Calibri" w:cs="Arial"/>
                <w:color w:val="0A0A0A"/>
                <w:spacing w:val="8"/>
                <w:sz w:val="22"/>
                <w:szCs w:val="22"/>
              </w:rPr>
            </w:pPr>
            <w:hyperlink r:id="rId15"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AB1E80">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AB1E80">
            <w:pPr>
              <w:rPr>
                <w:rFonts w:ascii="Calibri" w:hAnsi="Calibri" w:cs="Calibri"/>
                <w:sz w:val="22"/>
                <w:szCs w:val="22"/>
              </w:rPr>
            </w:pPr>
          </w:p>
          <w:p w14:paraId="0B3EF001"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088A0D11" w14:textId="77777777" w:rsidR="00A45893" w:rsidRPr="00E933A8" w:rsidRDefault="00A45893" w:rsidP="00AB1E80">
            <w:pPr>
              <w:ind w:left="342"/>
              <w:rPr>
                <w:rFonts w:ascii="Calibri" w:hAnsi="Calibri" w:cs="Calibri"/>
                <w:sz w:val="22"/>
                <w:szCs w:val="22"/>
              </w:rPr>
            </w:pPr>
          </w:p>
          <w:p w14:paraId="3323E938" w14:textId="08BBA2B2" w:rsidR="00A45893" w:rsidRPr="00E933A8" w:rsidRDefault="009A09AE" w:rsidP="00AB1E80">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FF3DA7">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4A726090" w:rsidR="00A45893" w:rsidRPr="00A378C4" w:rsidRDefault="009A09AE" w:rsidP="00AB1E80">
            <w:pPr>
              <w:rPr>
                <w:rFonts w:ascii="Calibri" w:hAnsi="Calibri" w:cs="Calibri"/>
                <w:sz w:val="22"/>
                <w:szCs w:val="22"/>
              </w:rPr>
            </w:pPr>
            <w:sdt>
              <w:sdtPr>
                <w:rPr>
                  <w:rFonts w:ascii="Calibri" w:hAnsi="Calibri" w:cs="Calibri"/>
                  <w:sz w:val="22"/>
                  <w:szCs w:val="22"/>
                </w:rPr>
                <w:id w:val="168346644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Detailed TOR </w:t>
            </w:r>
          </w:p>
          <w:p w14:paraId="1695DD85" w14:textId="16FDA6B2" w:rsidR="00A45893" w:rsidRPr="009E3B0B" w:rsidRDefault="009A09AE" w:rsidP="00AB1E80">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9163D">
                  <w:rPr>
                    <w:rFonts w:ascii="Calibri" w:hAnsi="Calibri" w:cs="Calibri"/>
                    <w:sz w:val="22"/>
                    <w:szCs w:val="22"/>
                  </w:rPr>
                  <w:t xml:space="preserve">     </w:t>
                </w:r>
              </w:sdtContent>
            </w:sdt>
          </w:p>
        </w:tc>
      </w:tr>
      <w:tr w:rsidR="00A45893" w:rsidRPr="00E933A8" w14:paraId="36252708" w14:textId="77777777" w:rsidTr="00AB1E80">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AB1E80">
            <w:pPr>
              <w:rPr>
                <w:rFonts w:ascii="Calibri" w:hAnsi="Calibri" w:cs="Calibri"/>
                <w:sz w:val="22"/>
                <w:szCs w:val="22"/>
              </w:rPr>
            </w:pPr>
          </w:p>
          <w:p w14:paraId="467BF4E2"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14:paraId="5181F5F2" w14:textId="77777777" w:rsidR="00A45893" w:rsidRPr="00E933A8" w:rsidRDefault="00A45893" w:rsidP="00AB1E80">
            <w:pPr>
              <w:rPr>
                <w:rFonts w:ascii="Calibri" w:hAnsi="Calibri" w:cs="Calibri"/>
                <w:sz w:val="22"/>
                <w:szCs w:val="22"/>
              </w:rPr>
            </w:pPr>
          </w:p>
          <w:sdt>
            <w:sdtPr>
              <w:rPr>
                <w:rFonts w:ascii="Calibri" w:hAnsi="Calibri" w:cs="Calibri"/>
                <w:b/>
                <w:bCs/>
                <w:i/>
                <w:color w:val="000000" w:themeColor="text1"/>
                <w:sz w:val="22"/>
                <w:szCs w:val="22"/>
              </w:rPr>
              <w:id w:val="1703199993"/>
              <w:text/>
            </w:sdtPr>
            <w:sdtEndPr/>
            <w:sdtContent>
              <w:p w14:paraId="01C5231A" w14:textId="411DDD18" w:rsidR="00A45893" w:rsidRPr="000F0B71" w:rsidRDefault="000F0B71" w:rsidP="00AB1E80">
                <w:pPr>
                  <w:rPr>
                    <w:rFonts w:ascii="Calibri" w:hAnsi="Calibri" w:cs="Calibri"/>
                    <w:b/>
                    <w:bCs/>
                    <w:i/>
                    <w:color w:val="000000" w:themeColor="text1"/>
                    <w:sz w:val="22"/>
                    <w:szCs w:val="22"/>
                  </w:rPr>
                </w:pPr>
                <w:r w:rsidRPr="000F0B71">
                  <w:rPr>
                    <w:rFonts w:ascii="Calibri" w:hAnsi="Calibri" w:cs="Calibri"/>
                    <w:b/>
                    <w:bCs/>
                    <w:i/>
                    <w:color w:val="000000" w:themeColor="text1"/>
                    <w:sz w:val="22"/>
                    <w:szCs w:val="22"/>
                  </w:rPr>
                  <w:t>c</w:t>
                </w:r>
                <w:r w:rsidR="00A76AFB" w:rsidRPr="000F0B71">
                  <w:rPr>
                    <w:rFonts w:ascii="Calibri" w:hAnsi="Calibri" w:cs="Calibri"/>
                    <w:b/>
                    <w:bCs/>
                    <w:i/>
                    <w:color w:val="000000" w:themeColor="text1"/>
                    <w:sz w:val="22"/>
                    <w:szCs w:val="22"/>
                  </w:rPr>
                  <w:t>harles.frimpong@undp.org; essa.coker@undp.org</w:t>
                </w:r>
              </w:p>
            </w:sdtContent>
          </w:sdt>
          <w:p w14:paraId="036AE022" w14:textId="77777777" w:rsidR="00A45893" w:rsidRPr="00E933A8" w:rsidRDefault="00A45893" w:rsidP="00AB1E8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AB1E80">
        <w:tblPrEx>
          <w:tblLook w:val="0000" w:firstRow="0" w:lastRow="0" w:firstColumn="0" w:lastColumn="0" w:noHBand="0" w:noVBand="0"/>
        </w:tblPrEx>
        <w:trPr>
          <w:cantSplit/>
          <w:trHeight w:val="460"/>
        </w:trPr>
        <w:tc>
          <w:tcPr>
            <w:tcW w:w="2741" w:type="dxa"/>
          </w:tcPr>
          <w:p w14:paraId="4A573DF7" w14:textId="77777777" w:rsidR="00A45893" w:rsidRDefault="00A45893" w:rsidP="00AB1E80">
            <w:pPr>
              <w:rPr>
                <w:rFonts w:ascii="Calibri" w:hAnsi="Calibri" w:cs="Calibri"/>
                <w:sz w:val="22"/>
                <w:szCs w:val="22"/>
              </w:rPr>
            </w:pPr>
          </w:p>
          <w:p w14:paraId="0FF10154" w14:textId="77777777" w:rsidR="00A45893" w:rsidRPr="00E933A8" w:rsidRDefault="00A45893" w:rsidP="00AB1E80">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77777777" w:rsidR="00A45893" w:rsidRPr="00E933A8" w:rsidRDefault="00A45893" w:rsidP="00AB1E80">
            <w:pPr>
              <w:rPr>
                <w:rFonts w:ascii="Calibri" w:hAnsi="Calibri" w:cs="Calibri"/>
                <w:sz w:val="22"/>
                <w:szCs w:val="22"/>
              </w:rPr>
            </w:pP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B1E80">
        <w:tc>
          <w:tcPr>
            <w:tcW w:w="8910" w:type="dxa"/>
            <w:tcBorders>
              <w:top w:val="single" w:sz="4" w:space="0" w:color="auto"/>
              <w:bottom w:val="single" w:sz="4" w:space="0" w:color="auto"/>
            </w:tcBorders>
          </w:tcPr>
          <w:p w14:paraId="185F0E9D" w14:textId="77777777" w:rsidR="00A45893" w:rsidRDefault="00A45893" w:rsidP="00AB1E80">
            <w:pPr>
              <w:rPr>
                <w:rFonts w:ascii="Calibri" w:hAnsi="Calibri" w:cs="Calibri"/>
                <w:b/>
                <w:bCs/>
                <w:lang w:val="en-CA"/>
              </w:rPr>
            </w:pPr>
          </w:p>
          <w:p w14:paraId="11C06A97" w14:textId="77777777" w:rsidR="00A45893" w:rsidRPr="00C63D10" w:rsidRDefault="00A45893" w:rsidP="00AB1E8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B1E80">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1073C7" w:rsidR="00A45893" w:rsidRDefault="00113868"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w:t>
      </w:r>
      <w:r w:rsidR="00A45893">
        <w:rPr>
          <w:rFonts w:ascii="Calibri" w:hAnsi="Calibri" w:cs="Calibri"/>
          <w:i/>
          <w:sz w:val="20"/>
          <w:lang w:val="en-CA"/>
        </w:rPr>
        <w:t>he Service Provider must provide :</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AB1E80">
        <w:tc>
          <w:tcPr>
            <w:tcW w:w="990" w:type="dxa"/>
          </w:tcPr>
          <w:p w14:paraId="49CBC628" w14:textId="77777777" w:rsidR="00A45893" w:rsidRPr="002E3F79" w:rsidRDefault="00A45893" w:rsidP="00AB1E80">
            <w:pPr>
              <w:jc w:val="center"/>
              <w:rPr>
                <w:rFonts w:ascii="Calibri" w:eastAsia="Calibri" w:hAnsi="Calibri" w:cs="Calibri"/>
                <w:b/>
                <w:snapToGrid w:val="0"/>
              </w:rPr>
            </w:pPr>
          </w:p>
        </w:tc>
        <w:tc>
          <w:tcPr>
            <w:tcW w:w="3510" w:type="dxa"/>
          </w:tcPr>
          <w:p w14:paraId="297DBFA1"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B1E8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AB1E80">
        <w:tc>
          <w:tcPr>
            <w:tcW w:w="990" w:type="dxa"/>
          </w:tcPr>
          <w:p w14:paraId="6858099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AB1E80">
            <w:pPr>
              <w:rPr>
                <w:rFonts w:ascii="Calibri" w:eastAsia="Calibri" w:hAnsi="Calibri" w:cs="Calibri"/>
                <w:snapToGrid w:val="0"/>
              </w:rPr>
            </w:pPr>
          </w:p>
        </w:tc>
      </w:tr>
      <w:tr w:rsidR="00A45893" w:rsidRPr="002E3F79" w14:paraId="1CA7370F" w14:textId="77777777" w:rsidTr="00AB1E80">
        <w:tc>
          <w:tcPr>
            <w:tcW w:w="990" w:type="dxa"/>
          </w:tcPr>
          <w:p w14:paraId="1A24859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AB1E80">
            <w:pPr>
              <w:rPr>
                <w:rFonts w:ascii="Calibri" w:eastAsia="Calibri" w:hAnsi="Calibri" w:cs="Calibri"/>
                <w:snapToGrid w:val="0"/>
              </w:rPr>
            </w:pPr>
          </w:p>
        </w:tc>
        <w:tc>
          <w:tcPr>
            <w:tcW w:w="1458" w:type="dxa"/>
          </w:tcPr>
          <w:p w14:paraId="6A1AAE8D" w14:textId="77777777" w:rsidR="00A45893" w:rsidRPr="002E3F79" w:rsidRDefault="00A45893" w:rsidP="00AB1E80">
            <w:pPr>
              <w:rPr>
                <w:rFonts w:ascii="Calibri" w:eastAsia="Calibri" w:hAnsi="Calibri" w:cs="Calibri"/>
                <w:snapToGrid w:val="0"/>
              </w:rPr>
            </w:pPr>
          </w:p>
        </w:tc>
      </w:tr>
      <w:tr w:rsidR="00A45893" w:rsidRPr="002E3F79" w14:paraId="35010955" w14:textId="77777777" w:rsidTr="00AB1E80">
        <w:tc>
          <w:tcPr>
            <w:tcW w:w="990" w:type="dxa"/>
          </w:tcPr>
          <w:p w14:paraId="55F7FA2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AB1E80">
            <w:pPr>
              <w:rPr>
                <w:rFonts w:ascii="Calibri" w:eastAsia="Calibri" w:hAnsi="Calibri" w:cs="Calibri"/>
                <w:snapToGrid w:val="0"/>
              </w:rPr>
            </w:pPr>
          </w:p>
        </w:tc>
        <w:tc>
          <w:tcPr>
            <w:tcW w:w="1458" w:type="dxa"/>
          </w:tcPr>
          <w:p w14:paraId="05D41A49" w14:textId="77777777" w:rsidR="00A45893" w:rsidRPr="002E3F79" w:rsidRDefault="00A45893" w:rsidP="00AB1E80">
            <w:pPr>
              <w:rPr>
                <w:rFonts w:ascii="Calibri" w:eastAsia="Calibri" w:hAnsi="Calibri" w:cs="Calibri"/>
                <w:snapToGrid w:val="0"/>
              </w:rPr>
            </w:pPr>
          </w:p>
        </w:tc>
      </w:tr>
      <w:tr w:rsidR="00A45893" w:rsidRPr="002E3F79" w14:paraId="22546AE4" w14:textId="77777777" w:rsidTr="00AB1E80">
        <w:tc>
          <w:tcPr>
            <w:tcW w:w="990" w:type="dxa"/>
          </w:tcPr>
          <w:p w14:paraId="03CFDF2B" w14:textId="77777777" w:rsidR="00A45893" w:rsidRPr="002E3F79" w:rsidRDefault="00A45893" w:rsidP="00AB1E80">
            <w:pPr>
              <w:rPr>
                <w:rFonts w:ascii="Calibri" w:eastAsia="Calibri" w:hAnsi="Calibri" w:cs="Calibri"/>
                <w:snapToGrid w:val="0"/>
              </w:rPr>
            </w:pPr>
          </w:p>
        </w:tc>
        <w:tc>
          <w:tcPr>
            <w:tcW w:w="3510" w:type="dxa"/>
          </w:tcPr>
          <w:p w14:paraId="58B12D9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AB1E8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B1E80">
        <w:tc>
          <w:tcPr>
            <w:tcW w:w="3510" w:type="dxa"/>
          </w:tcPr>
          <w:p w14:paraId="40D07DD8"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B1E80">
        <w:tc>
          <w:tcPr>
            <w:tcW w:w="3510" w:type="dxa"/>
          </w:tcPr>
          <w:p w14:paraId="63A2A988"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B1E80">
            <w:pPr>
              <w:rPr>
                <w:rFonts w:ascii="Calibri" w:eastAsia="Calibri" w:hAnsi="Calibri" w:cs="Calibri"/>
                <w:snapToGrid w:val="0"/>
              </w:rPr>
            </w:pPr>
          </w:p>
        </w:tc>
        <w:tc>
          <w:tcPr>
            <w:tcW w:w="1571" w:type="dxa"/>
          </w:tcPr>
          <w:p w14:paraId="4F466CF6" w14:textId="77777777" w:rsidR="00A45893" w:rsidRPr="002E3F79" w:rsidRDefault="00A45893" w:rsidP="00AB1E80">
            <w:pPr>
              <w:rPr>
                <w:rFonts w:ascii="Calibri" w:eastAsia="Calibri" w:hAnsi="Calibri" w:cs="Calibri"/>
                <w:snapToGrid w:val="0"/>
              </w:rPr>
            </w:pPr>
          </w:p>
        </w:tc>
        <w:tc>
          <w:tcPr>
            <w:tcW w:w="1129" w:type="dxa"/>
          </w:tcPr>
          <w:p w14:paraId="5BCEF527" w14:textId="77777777" w:rsidR="00A45893" w:rsidRPr="002E3F79" w:rsidRDefault="00A45893" w:rsidP="00AB1E80">
            <w:pPr>
              <w:rPr>
                <w:rFonts w:ascii="Calibri" w:eastAsia="Calibri" w:hAnsi="Calibri" w:cs="Calibri"/>
                <w:snapToGrid w:val="0"/>
              </w:rPr>
            </w:pPr>
          </w:p>
        </w:tc>
        <w:tc>
          <w:tcPr>
            <w:tcW w:w="1350" w:type="dxa"/>
          </w:tcPr>
          <w:p w14:paraId="2D9FC691" w14:textId="77777777" w:rsidR="00A45893" w:rsidRPr="002E3F79" w:rsidRDefault="00A45893" w:rsidP="00AB1E80">
            <w:pPr>
              <w:rPr>
                <w:rFonts w:ascii="Calibri" w:eastAsia="Calibri" w:hAnsi="Calibri" w:cs="Calibri"/>
                <w:snapToGrid w:val="0"/>
              </w:rPr>
            </w:pPr>
          </w:p>
        </w:tc>
      </w:tr>
      <w:tr w:rsidR="00A45893" w:rsidRPr="002E3F79" w14:paraId="3A45A75F" w14:textId="77777777" w:rsidTr="00AB1E80">
        <w:tc>
          <w:tcPr>
            <w:tcW w:w="3510" w:type="dxa"/>
          </w:tcPr>
          <w:p w14:paraId="15A888E9"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B1E80">
            <w:pPr>
              <w:rPr>
                <w:rFonts w:ascii="Calibri" w:eastAsia="Calibri" w:hAnsi="Calibri" w:cs="Calibri"/>
                <w:snapToGrid w:val="0"/>
              </w:rPr>
            </w:pPr>
          </w:p>
        </w:tc>
        <w:tc>
          <w:tcPr>
            <w:tcW w:w="1571" w:type="dxa"/>
          </w:tcPr>
          <w:p w14:paraId="73F6D4A3" w14:textId="77777777" w:rsidR="00A45893" w:rsidRPr="002E3F79" w:rsidRDefault="00A45893" w:rsidP="00AB1E80">
            <w:pPr>
              <w:rPr>
                <w:rFonts w:ascii="Calibri" w:eastAsia="Calibri" w:hAnsi="Calibri" w:cs="Calibri"/>
                <w:snapToGrid w:val="0"/>
              </w:rPr>
            </w:pPr>
          </w:p>
        </w:tc>
        <w:tc>
          <w:tcPr>
            <w:tcW w:w="1129" w:type="dxa"/>
          </w:tcPr>
          <w:p w14:paraId="5F485C70" w14:textId="77777777" w:rsidR="00A45893" w:rsidRPr="002E3F79" w:rsidRDefault="00A45893" w:rsidP="00AB1E80">
            <w:pPr>
              <w:rPr>
                <w:rFonts w:ascii="Calibri" w:eastAsia="Calibri" w:hAnsi="Calibri" w:cs="Calibri"/>
                <w:snapToGrid w:val="0"/>
              </w:rPr>
            </w:pPr>
          </w:p>
        </w:tc>
        <w:tc>
          <w:tcPr>
            <w:tcW w:w="1350" w:type="dxa"/>
          </w:tcPr>
          <w:p w14:paraId="760F0BD3" w14:textId="77777777" w:rsidR="00A45893" w:rsidRPr="002E3F79" w:rsidRDefault="00A45893" w:rsidP="00AB1E80">
            <w:pPr>
              <w:rPr>
                <w:rFonts w:ascii="Calibri" w:eastAsia="Calibri" w:hAnsi="Calibri" w:cs="Calibri"/>
                <w:snapToGrid w:val="0"/>
              </w:rPr>
            </w:pPr>
          </w:p>
        </w:tc>
      </w:tr>
      <w:tr w:rsidR="00A45893" w:rsidRPr="002E3F79" w14:paraId="13C03C10" w14:textId="77777777" w:rsidTr="00AB1E80">
        <w:tc>
          <w:tcPr>
            <w:tcW w:w="3510" w:type="dxa"/>
          </w:tcPr>
          <w:p w14:paraId="1D32BBF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B1E80">
            <w:pPr>
              <w:rPr>
                <w:rFonts w:ascii="Calibri" w:eastAsia="Calibri" w:hAnsi="Calibri" w:cs="Calibri"/>
                <w:snapToGrid w:val="0"/>
              </w:rPr>
            </w:pPr>
          </w:p>
        </w:tc>
        <w:tc>
          <w:tcPr>
            <w:tcW w:w="1571" w:type="dxa"/>
          </w:tcPr>
          <w:p w14:paraId="3BC60669" w14:textId="77777777" w:rsidR="00A45893" w:rsidRPr="002E3F79" w:rsidRDefault="00A45893" w:rsidP="00AB1E80">
            <w:pPr>
              <w:rPr>
                <w:rFonts w:ascii="Calibri" w:eastAsia="Calibri" w:hAnsi="Calibri" w:cs="Calibri"/>
                <w:snapToGrid w:val="0"/>
              </w:rPr>
            </w:pPr>
          </w:p>
        </w:tc>
        <w:tc>
          <w:tcPr>
            <w:tcW w:w="1129" w:type="dxa"/>
          </w:tcPr>
          <w:p w14:paraId="36F0C3C2" w14:textId="77777777" w:rsidR="00A45893" w:rsidRPr="002E3F79" w:rsidRDefault="00A45893" w:rsidP="00AB1E80">
            <w:pPr>
              <w:rPr>
                <w:rFonts w:ascii="Calibri" w:eastAsia="Calibri" w:hAnsi="Calibri" w:cs="Calibri"/>
                <w:snapToGrid w:val="0"/>
              </w:rPr>
            </w:pPr>
          </w:p>
        </w:tc>
        <w:tc>
          <w:tcPr>
            <w:tcW w:w="1350" w:type="dxa"/>
          </w:tcPr>
          <w:p w14:paraId="4D92CC9B" w14:textId="77777777" w:rsidR="00A45893" w:rsidRPr="002E3F79" w:rsidRDefault="00A45893" w:rsidP="00AB1E80">
            <w:pPr>
              <w:rPr>
                <w:rFonts w:ascii="Calibri" w:eastAsia="Calibri" w:hAnsi="Calibri" w:cs="Calibri"/>
                <w:snapToGrid w:val="0"/>
              </w:rPr>
            </w:pPr>
          </w:p>
        </w:tc>
      </w:tr>
      <w:tr w:rsidR="00A45893" w:rsidRPr="002E3F79" w14:paraId="7E57F483" w14:textId="77777777" w:rsidTr="00AB1E80">
        <w:tc>
          <w:tcPr>
            <w:tcW w:w="3510" w:type="dxa"/>
          </w:tcPr>
          <w:p w14:paraId="50CCFEEA"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B1E80">
            <w:pPr>
              <w:rPr>
                <w:rFonts w:ascii="Calibri" w:eastAsia="Calibri" w:hAnsi="Calibri" w:cs="Calibri"/>
                <w:snapToGrid w:val="0"/>
              </w:rPr>
            </w:pPr>
          </w:p>
        </w:tc>
        <w:tc>
          <w:tcPr>
            <w:tcW w:w="1571" w:type="dxa"/>
          </w:tcPr>
          <w:p w14:paraId="6243AC95" w14:textId="77777777" w:rsidR="00A45893" w:rsidRPr="002E3F79" w:rsidRDefault="00A45893" w:rsidP="00AB1E80">
            <w:pPr>
              <w:rPr>
                <w:rFonts w:ascii="Calibri" w:eastAsia="Calibri" w:hAnsi="Calibri" w:cs="Calibri"/>
                <w:snapToGrid w:val="0"/>
              </w:rPr>
            </w:pPr>
          </w:p>
        </w:tc>
        <w:tc>
          <w:tcPr>
            <w:tcW w:w="1129" w:type="dxa"/>
          </w:tcPr>
          <w:p w14:paraId="5940AB64" w14:textId="77777777" w:rsidR="00A45893" w:rsidRPr="002E3F79" w:rsidRDefault="00A45893" w:rsidP="00AB1E80">
            <w:pPr>
              <w:rPr>
                <w:rFonts w:ascii="Calibri" w:eastAsia="Calibri" w:hAnsi="Calibri" w:cs="Calibri"/>
                <w:snapToGrid w:val="0"/>
              </w:rPr>
            </w:pPr>
          </w:p>
        </w:tc>
        <w:tc>
          <w:tcPr>
            <w:tcW w:w="1350" w:type="dxa"/>
          </w:tcPr>
          <w:p w14:paraId="20FBFE50" w14:textId="77777777" w:rsidR="00A45893" w:rsidRPr="002E3F79" w:rsidRDefault="00A45893" w:rsidP="00AB1E80">
            <w:pPr>
              <w:rPr>
                <w:rFonts w:ascii="Calibri" w:eastAsia="Calibri" w:hAnsi="Calibri" w:cs="Calibri"/>
                <w:snapToGrid w:val="0"/>
              </w:rPr>
            </w:pPr>
          </w:p>
        </w:tc>
      </w:tr>
      <w:tr w:rsidR="00A45893" w:rsidRPr="002E3F79" w14:paraId="7069A2D9" w14:textId="77777777" w:rsidTr="00AB1E80">
        <w:tc>
          <w:tcPr>
            <w:tcW w:w="3510" w:type="dxa"/>
          </w:tcPr>
          <w:p w14:paraId="0F4C414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B1E80">
            <w:pPr>
              <w:rPr>
                <w:rFonts w:ascii="Calibri" w:eastAsia="Calibri" w:hAnsi="Calibri" w:cs="Calibri"/>
                <w:snapToGrid w:val="0"/>
              </w:rPr>
            </w:pPr>
          </w:p>
        </w:tc>
        <w:tc>
          <w:tcPr>
            <w:tcW w:w="1571" w:type="dxa"/>
          </w:tcPr>
          <w:p w14:paraId="593546B1" w14:textId="77777777" w:rsidR="00A45893" w:rsidRPr="002E3F79" w:rsidRDefault="00A45893" w:rsidP="00AB1E80">
            <w:pPr>
              <w:rPr>
                <w:rFonts w:ascii="Calibri" w:eastAsia="Calibri" w:hAnsi="Calibri" w:cs="Calibri"/>
                <w:snapToGrid w:val="0"/>
              </w:rPr>
            </w:pPr>
          </w:p>
        </w:tc>
        <w:tc>
          <w:tcPr>
            <w:tcW w:w="1129" w:type="dxa"/>
          </w:tcPr>
          <w:p w14:paraId="6BE5CE70" w14:textId="77777777" w:rsidR="00A45893" w:rsidRPr="002E3F79" w:rsidRDefault="00A45893" w:rsidP="00AB1E80">
            <w:pPr>
              <w:rPr>
                <w:rFonts w:ascii="Calibri" w:eastAsia="Calibri" w:hAnsi="Calibri" w:cs="Calibri"/>
                <w:snapToGrid w:val="0"/>
              </w:rPr>
            </w:pPr>
          </w:p>
        </w:tc>
        <w:tc>
          <w:tcPr>
            <w:tcW w:w="1350" w:type="dxa"/>
          </w:tcPr>
          <w:p w14:paraId="6A2D8C3B" w14:textId="77777777" w:rsidR="00A45893" w:rsidRPr="002E3F79" w:rsidRDefault="00A45893" w:rsidP="00AB1E80">
            <w:pPr>
              <w:rPr>
                <w:rFonts w:ascii="Calibri" w:eastAsia="Calibri" w:hAnsi="Calibri" w:cs="Calibri"/>
                <w:snapToGrid w:val="0"/>
              </w:rPr>
            </w:pPr>
          </w:p>
        </w:tc>
      </w:tr>
      <w:tr w:rsidR="00A45893" w:rsidRPr="002E3F79" w14:paraId="1AE56F2D" w14:textId="77777777" w:rsidTr="00AB1E80">
        <w:tc>
          <w:tcPr>
            <w:tcW w:w="3510" w:type="dxa"/>
          </w:tcPr>
          <w:p w14:paraId="1F9962D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5A72477F" w14:textId="77777777" w:rsidR="00A45893" w:rsidRPr="002E3F79" w:rsidRDefault="00A45893" w:rsidP="00AB1E80">
            <w:pPr>
              <w:rPr>
                <w:rFonts w:ascii="Calibri" w:eastAsia="Calibri" w:hAnsi="Calibri" w:cs="Calibri"/>
                <w:snapToGrid w:val="0"/>
              </w:rPr>
            </w:pPr>
          </w:p>
        </w:tc>
        <w:tc>
          <w:tcPr>
            <w:tcW w:w="1571" w:type="dxa"/>
          </w:tcPr>
          <w:p w14:paraId="6D2DA81A" w14:textId="77777777" w:rsidR="00A45893" w:rsidRPr="002E3F79" w:rsidRDefault="00A45893" w:rsidP="00AB1E80">
            <w:pPr>
              <w:rPr>
                <w:rFonts w:ascii="Calibri" w:eastAsia="Calibri" w:hAnsi="Calibri" w:cs="Calibri"/>
                <w:snapToGrid w:val="0"/>
              </w:rPr>
            </w:pPr>
          </w:p>
        </w:tc>
        <w:tc>
          <w:tcPr>
            <w:tcW w:w="1129" w:type="dxa"/>
          </w:tcPr>
          <w:p w14:paraId="0B96ECE7" w14:textId="77777777" w:rsidR="00A45893" w:rsidRPr="002E3F79" w:rsidRDefault="00A45893" w:rsidP="00AB1E80">
            <w:pPr>
              <w:rPr>
                <w:rFonts w:ascii="Calibri" w:eastAsia="Calibri" w:hAnsi="Calibri" w:cs="Calibri"/>
                <w:snapToGrid w:val="0"/>
              </w:rPr>
            </w:pPr>
          </w:p>
        </w:tc>
        <w:tc>
          <w:tcPr>
            <w:tcW w:w="1350" w:type="dxa"/>
          </w:tcPr>
          <w:p w14:paraId="380B0C58" w14:textId="77777777" w:rsidR="00A45893" w:rsidRPr="002E3F79" w:rsidRDefault="00A45893" w:rsidP="00AB1E80">
            <w:pPr>
              <w:rPr>
                <w:rFonts w:ascii="Calibri" w:eastAsia="Calibri" w:hAnsi="Calibri" w:cs="Calibri"/>
                <w:snapToGrid w:val="0"/>
              </w:rPr>
            </w:pPr>
          </w:p>
        </w:tc>
      </w:tr>
      <w:tr w:rsidR="00A45893" w:rsidRPr="002E3F79" w14:paraId="27379D2D" w14:textId="77777777" w:rsidTr="00AB1E80">
        <w:tc>
          <w:tcPr>
            <w:tcW w:w="3510" w:type="dxa"/>
          </w:tcPr>
          <w:p w14:paraId="6EE6D7B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B1E80">
            <w:pPr>
              <w:rPr>
                <w:rFonts w:ascii="Calibri" w:eastAsia="Calibri" w:hAnsi="Calibri" w:cs="Calibri"/>
                <w:snapToGrid w:val="0"/>
              </w:rPr>
            </w:pPr>
          </w:p>
        </w:tc>
        <w:tc>
          <w:tcPr>
            <w:tcW w:w="1571" w:type="dxa"/>
          </w:tcPr>
          <w:p w14:paraId="4E121A23" w14:textId="77777777" w:rsidR="00A45893" w:rsidRPr="002E3F79" w:rsidRDefault="00A45893" w:rsidP="00AB1E80">
            <w:pPr>
              <w:rPr>
                <w:rFonts w:ascii="Calibri" w:eastAsia="Calibri" w:hAnsi="Calibri" w:cs="Calibri"/>
                <w:snapToGrid w:val="0"/>
              </w:rPr>
            </w:pPr>
          </w:p>
        </w:tc>
        <w:tc>
          <w:tcPr>
            <w:tcW w:w="1129" w:type="dxa"/>
          </w:tcPr>
          <w:p w14:paraId="27819E90" w14:textId="77777777" w:rsidR="00A45893" w:rsidRPr="002E3F79" w:rsidRDefault="00A45893" w:rsidP="00AB1E80">
            <w:pPr>
              <w:rPr>
                <w:rFonts w:ascii="Calibri" w:eastAsia="Calibri" w:hAnsi="Calibri" w:cs="Calibri"/>
                <w:snapToGrid w:val="0"/>
              </w:rPr>
            </w:pPr>
          </w:p>
        </w:tc>
        <w:tc>
          <w:tcPr>
            <w:tcW w:w="1350" w:type="dxa"/>
          </w:tcPr>
          <w:p w14:paraId="32ACB8BB" w14:textId="77777777" w:rsidR="00A45893" w:rsidRPr="002E3F79" w:rsidRDefault="00A45893" w:rsidP="00AB1E80">
            <w:pPr>
              <w:rPr>
                <w:rFonts w:ascii="Calibri" w:eastAsia="Calibri" w:hAnsi="Calibri" w:cs="Calibri"/>
                <w:snapToGrid w:val="0"/>
              </w:rPr>
            </w:pPr>
          </w:p>
        </w:tc>
      </w:tr>
      <w:tr w:rsidR="00A45893" w:rsidRPr="002E3F79" w14:paraId="59AC63BF" w14:textId="77777777" w:rsidTr="00AB1E80">
        <w:tc>
          <w:tcPr>
            <w:tcW w:w="3510" w:type="dxa"/>
          </w:tcPr>
          <w:p w14:paraId="1B95868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B1E80">
            <w:pPr>
              <w:rPr>
                <w:rFonts w:ascii="Calibri" w:eastAsia="Calibri" w:hAnsi="Calibri" w:cs="Calibri"/>
                <w:snapToGrid w:val="0"/>
              </w:rPr>
            </w:pPr>
          </w:p>
        </w:tc>
        <w:tc>
          <w:tcPr>
            <w:tcW w:w="1571" w:type="dxa"/>
          </w:tcPr>
          <w:p w14:paraId="4F354A7C" w14:textId="77777777" w:rsidR="00A45893" w:rsidRPr="002E3F79" w:rsidRDefault="00A45893" w:rsidP="00AB1E80">
            <w:pPr>
              <w:rPr>
                <w:rFonts w:ascii="Calibri" w:eastAsia="Calibri" w:hAnsi="Calibri" w:cs="Calibri"/>
                <w:snapToGrid w:val="0"/>
              </w:rPr>
            </w:pPr>
          </w:p>
        </w:tc>
        <w:tc>
          <w:tcPr>
            <w:tcW w:w="1129" w:type="dxa"/>
          </w:tcPr>
          <w:p w14:paraId="4A77595A" w14:textId="77777777" w:rsidR="00A45893" w:rsidRPr="002E3F79" w:rsidRDefault="00A45893" w:rsidP="00AB1E80">
            <w:pPr>
              <w:rPr>
                <w:rFonts w:ascii="Calibri" w:eastAsia="Calibri" w:hAnsi="Calibri" w:cs="Calibri"/>
                <w:snapToGrid w:val="0"/>
              </w:rPr>
            </w:pPr>
          </w:p>
        </w:tc>
        <w:tc>
          <w:tcPr>
            <w:tcW w:w="1350" w:type="dxa"/>
          </w:tcPr>
          <w:p w14:paraId="5FABB785" w14:textId="77777777" w:rsidR="00A45893" w:rsidRPr="002E3F79" w:rsidRDefault="00A45893" w:rsidP="00AB1E80">
            <w:pPr>
              <w:rPr>
                <w:rFonts w:ascii="Calibri" w:eastAsia="Calibri" w:hAnsi="Calibri" w:cs="Calibri"/>
                <w:snapToGrid w:val="0"/>
              </w:rPr>
            </w:pPr>
          </w:p>
        </w:tc>
      </w:tr>
      <w:tr w:rsidR="00A45893" w:rsidRPr="002E3F79" w14:paraId="4C465A15" w14:textId="77777777" w:rsidTr="00AB1E80">
        <w:tc>
          <w:tcPr>
            <w:tcW w:w="3510" w:type="dxa"/>
          </w:tcPr>
          <w:p w14:paraId="457B8EF2"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B1E80">
            <w:pPr>
              <w:rPr>
                <w:rFonts w:ascii="Calibri" w:eastAsia="Calibri" w:hAnsi="Calibri" w:cs="Calibri"/>
                <w:snapToGrid w:val="0"/>
              </w:rPr>
            </w:pPr>
          </w:p>
        </w:tc>
        <w:tc>
          <w:tcPr>
            <w:tcW w:w="1571" w:type="dxa"/>
          </w:tcPr>
          <w:p w14:paraId="7FA61395" w14:textId="77777777" w:rsidR="00A45893" w:rsidRPr="002E3F79" w:rsidRDefault="00A45893" w:rsidP="00AB1E80">
            <w:pPr>
              <w:rPr>
                <w:rFonts w:ascii="Calibri" w:eastAsia="Calibri" w:hAnsi="Calibri" w:cs="Calibri"/>
                <w:snapToGrid w:val="0"/>
              </w:rPr>
            </w:pPr>
          </w:p>
        </w:tc>
        <w:tc>
          <w:tcPr>
            <w:tcW w:w="1129" w:type="dxa"/>
          </w:tcPr>
          <w:p w14:paraId="214A2FDF" w14:textId="77777777" w:rsidR="00A45893" w:rsidRPr="002E3F79" w:rsidRDefault="00A45893" w:rsidP="00AB1E80">
            <w:pPr>
              <w:rPr>
                <w:rFonts w:ascii="Calibri" w:eastAsia="Calibri" w:hAnsi="Calibri" w:cs="Calibri"/>
                <w:snapToGrid w:val="0"/>
              </w:rPr>
            </w:pPr>
          </w:p>
        </w:tc>
        <w:tc>
          <w:tcPr>
            <w:tcW w:w="1350" w:type="dxa"/>
          </w:tcPr>
          <w:p w14:paraId="361B317D" w14:textId="77777777" w:rsidR="00A45893" w:rsidRPr="002E3F79" w:rsidRDefault="00A45893" w:rsidP="00AB1E80">
            <w:pPr>
              <w:rPr>
                <w:rFonts w:ascii="Calibri" w:eastAsia="Calibri" w:hAnsi="Calibri" w:cs="Calibri"/>
                <w:snapToGrid w:val="0"/>
              </w:rPr>
            </w:pPr>
          </w:p>
        </w:tc>
      </w:tr>
      <w:tr w:rsidR="00A45893" w:rsidRPr="002E3F79" w14:paraId="71F0CFA8" w14:textId="77777777" w:rsidTr="00AB1E80">
        <w:tc>
          <w:tcPr>
            <w:tcW w:w="3510" w:type="dxa"/>
          </w:tcPr>
          <w:p w14:paraId="41FAB10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B1E80">
            <w:pPr>
              <w:rPr>
                <w:rFonts w:ascii="Calibri" w:eastAsia="Calibri" w:hAnsi="Calibri" w:cs="Calibri"/>
                <w:snapToGrid w:val="0"/>
              </w:rPr>
            </w:pPr>
          </w:p>
        </w:tc>
        <w:tc>
          <w:tcPr>
            <w:tcW w:w="1571" w:type="dxa"/>
          </w:tcPr>
          <w:p w14:paraId="639100BF" w14:textId="77777777" w:rsidR="00A45893" w:rsidRPr="002E3F79" w:rsidRDefault="00A45893" w:rsidP="00AB1E80">
            <w:pPr>
              <w:rPr>
                <w:rFonts w:ascii="Calibri" w:eastAsia="Calibri" w:hAnsi="Calibri" w:cs="Calibri"/>
                <w:snapToGrid w:val="0"/>
              </w:rPr>
            </w:pPr>
          </w:p>
        </w:tc>
        <w:tc>
          <w:tcPr>
            <w:tcW w:w="1129" w:type="dxa"/>
          </w:tcPr>
          <w:p w14:paraId="4CD691BA" w14:textId="77777777" w:rsidR="00A45893" w:rsidRPr="002E3F79" w:rsidRDefault="00A45893" w:rsidP="00AB1E80">
            <w:pPr>
              <w:rPr>
                <w:rFonts w:ascii="Calibri" w:eastAsia="Calibri" w:hAnsi="Calibri" w:cs="Calibri"/>
                <w:snapToGrid w:val="0"/>
              </w:rPr>
            </w:pPr>
          </w:p>
        </w:tc>
        <w:tc>
          <w:tcPr>
            <w:tcW w:w="1350" w:type="dxa"/>
          </w:tcPr>
          <w:p w14:paraId="5EA16D73" w14:textId="77777777" w:rsidR="00A45893" w:rsidRPr="002E3F79" w:rsidRDefault="00A45893" w:rsidP="00AB1E80">
            <w:pPr>
              <w:rPr>
                <w:rFonts w:ascii="Calibri" w:eastAsia="Calibri" w:hAnsi="Calibri" w:cs="Calibri"/>
                <w:snapToGrid w:val="0"/>
              </w:rPr>
            </w:pPr>
          </w:p>
        </w:tc>
      </w:tr>
      <w:tr w:rsidR="00A45893" w:rsidRPr="002E3F79" w14:paraId="07AA512A" w14:textId="77777777" w:rsidTr="00AB1E80">
        <w:trPr>
          <w:trHeight w:val="251"/>
        </w:trPr>
        <w:tc>
          <w:tcPr>
            <w:tcW w:w="3510" w:type="dxa"/>
          </w:tcPr>
          <w:p w14:paraId="3E5B5C0A"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B1E80">
            <w:pPr>
              <w:rPr>
                <w:rFonts w:ascii="Calibri" w:eastAsia="Calibri" w:hAnsi="Calibri" w:cs="Calibri"/>
                <w:snapToGrid w:val="0"/>
              </w:rPr>
            </w:pPr>
          </w:p>
        </w:tc>
        <w:tc>
          <w:tcPr>
            <w:tcW w:w="1571" w:type="dxa"/>
          </w:tcPr>
          <w:p w14:paraId="1AFF1DFB" w14:textId="77777777" w:rsidR="00A45893" w:rsidRPr="002E3F79" w:rsidRDefault="00A45893" w:rsidP="00AB1E80">
            <w:pPr>
              <w:rPr>
                <w:rFonts w:ascii="Calibri" w:eastAsia="Calibri" w:hAnsi="Calibri" w:cs="Calibri"/>
                <w:snapToGrid w:val="0"/>
              </w:rPr>
            </w:pPr>
          </w:p>
        </w:tc>
        <w:tc>
          <w:tcPr>
            <w:tcW w:w="1129" w:type="dxa"/>
          </w:tcPr>
          <w:p w14:paraId="482DDB4F" w14:textId="77777777" w:rsidR="00A45893" w:rsidRPr="002E3F79" w:rsidRDefault="00A45893" w:rsidP="00AB1E80">
            <w:pPr>
              <w:rPr>
                <w:rFonts w:ascii="Calibri" w:eastAsia="Calibri" w:hAnsi="Calibri" w:cs="Calibri"/>
                <w:snapToGrid w:val="0"/>
              </w:rPr>
            </w:pPr>
          </w:p>
        </w:tc>
        <w:tc>
          <w:tcPr>
            <w:tcW w:w="1350" w:type="dxa"/>
          </w:tcPr>
          <w:p w14:paraId="22433739" w14:textId="77777777" w:rsidR="00A45893" w:rsidRPr="002E3F79" w:rsidRDefault="00A45893" w:rsidP="00AB1E80">
            <w:pPr>
              <w:rPr>
                <w:rFonts w:ascii="Calibri" w:eastAsia="Calibri" w:hAnsi="Calibri" w:cs="Calibri"/>
                <w:snapToGrid w:val="0"/>
              </w:rPr>
            </w:pPr>
          </w:p>
        </w:tc>
      </w:tr>
      <w:tr w:rsidR="00A45893" w:rsidRPr="002E3F79" w14:paraId="3D46DF22" w14:textId="77777777" w:rsidTr="00AB1E80">
        <w:trPr>
          <w:trHeight w:val="251"/>
        </w:trPr>
        <w:tc>
          <w:tcPr>
            <w:tcW w:w="3510" w:type="dxa"/>
          </w:tcPr>
          <w:p w14:paraId="2BF8685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B1E80">
            <w:pPr>
              <w:rPr>
                <w:rFonts w:ascii="Calibri" w:eastAsia="Calibri" w:hAnsi="Calibri" w:cs="Calibri"/>
                <w:snapToGrid w:val="0"/>
              </w:rPr>
            </w:pPr>
          </w:p>
        </w:tc>
        <w:tc>
          <w:tcPr>
            <w:tcW w:w="1571" w:type="dxa"/>
          </w:tcPr>
          <w:p w14:paraId="6E4E5267" w14:textId="77777777" w:rsidR="00A45893" w:rsidRPr="002E3F79" w:rsidRDefault="00A45893" w:rsidP="00AB1E80">
            <w:pPr>
              <w:rPr>
                <w:rFonts w:ascii="Calibri" w:eastAsia="Calibri" w:hAnsi="Calibri" w:cs="Calibri"/>
                <w:snapToGrid w:val="0"/>
              </w:rPr>
            </w:pPr>
          </w:p>
        </w:tc>
        <w:tc>
          <w:tcPr>
            <w:tcW w:w="1129" w:type="dxa"/>
          </w:tcPr>
          <w:p w14:paraId="4DBC1D26" w14:textId="77777777" w:rsidR="00A45893" w:rsidRPr="002E3F79" w:rsidRDefault="00A45893" w:rsidP="00AB1E80">
            <w:pPr>
              <w:rPr>
                <w:rFonts w:ascii="Calibri" w:eastAsia="Calibri" w:hAnsi="Calibri" w:cs="Calibri"/>
                <w:snapToGrid w:val="0"/>
              </w:rPr>
            </w:pPr>
          </w:p>
        </w:tc>
        <w:tc>
          <w:tcPr>
            <w:tcW w:w="1350" w:type="dxa"/>
          </w:tcPr>
          <w:p w14:paraId="44B70BA7" w14:textId="77777777" w:rsidR="00A45893" w:rsidRPr="002E3F79" w:rsidRDefault="00A45893" w:rsidP="00AB1E80">
            <w:pPr>
              <w:rPr>
                <w:rFonts w:ascii="Calibri" w:eastAsia="Calibri" w:hAnsi="Calibri" w:cs="Calibri"/>
                <w:snapToGrid w:val="0"/>
              </w:rPr>
            </w:pPr>
          </w:p>
        </w:tc>
      </w:tr>
      <w:tr w:rsidR="00A45893" w:rsidRPr="002E3F79" w14:paraId="0C7ABB3F" w14:textId="77777777" w:rsidTr="00AB1E80">
        <w:trPr>
          <w:trHeight w:val="251"/>
        </w:trPr>
        <w:tc>
          <w:tcPr>
            <w:tcW w:w="3510" w:type="dxa"/>
          </w:tcPr>
          <w:p w14:paraId="62EAF08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B1E80">
            <w:pPr>
              <w:rPr>
                <w:rFonts w:ascii="Calibri" w:eastAsia="Calibri" w:hAnsi="Calibri" w:cs="Calibri"/>
                <w:snapToGrid w:val="0"/>
              </w:rPr>
            </w:pPr>
          </w:p>
        </w:tc>
        <w:tc>
          <w:tcPr>
            <w:tcW w:w="1571" w:type="dxa"/>
          </w:tcPr>
          <w:p w14:paraId="26D59821" w14:textId="77777777" w:rsidR="00A45893" w:rsidRPr="002E3F79" w:rsidRDefault="00A45893" w:rsidP="00AB1E80">
            <w:pPr>
              <w:rPr>
                <w:rFonts w:ascii="Calibri" w:eastAsia="Calibri" w:hAnsi="Calibri" w:cs="Calibri"/>
                <w:snapToGrid w:val="0"/>
              </w:rPr>
            </w:pPr>
          </w:p>
        </w:tc>
        <w:tc>
          <w:tcPr>
            <w:tcW w:w="1129" w:type="dxa"/>
          </w:tcPr>
          <w:p w14:paraId="6B39E0FC" w14:textId="77777777" w:rsidR="00A45893" w:rsidRPr="002E3F79" w:rsidRDefault="00A45893" w:rsidP="00AB1E80">
            <w:pPr>
              <w:rPr>
                <w:rFonts w:ascii="Calibri" w:eastAsia="Calibri" w:hAnsi="Calibri" w:cs="Calibri"/>
                <w:snapToGrid w:val="0"/>
              </w:rPr>
            </w:pPr>
          </w:p>
        </w:tc>
        <w:tc>
          <w:tcPr>
            <w:tcW w:w="1350" w:type="dxa"/>
          </w:tcPr>
          <w:p w14:paraId="267909D3" w14:textId="77777777" w:rsidR="00A45893" w:rsidRPr="002E3F79" w:rsidRDefault="00A45893" w:rsidP="00AB1E80">
            <w:pPr>
              <w:rPr>
                <w:rFonts w:ascii="Calibri" w:eastAsia="Calibri" w:hAnsi="Calibri" w:cs="Calibri"/>
                <w:snapToGrid w:val="0"/>
              </w:rPr>
            </w:pPr>
          </w:p>
        </w:tc>
      </w:tr>
      <w:tr w:rsidR="00A45893" w:rsidRPr="002E3F79" w14:paraId="0BCD64EC" w14:textId="77777777" w:rsidTr="00AB1E80">
        <w:trPr>
          <w:trHeight w:val="251"/>
        </w:trPr>
        <w:tc>
          <w:tcPr>
            <w:tcW w:w="3510" w:type="dxa"/>
          </w:tcPr>
          <w:p w14:paraId="5B6E205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B1E80">
            <w:pPr>
              <w:rPr>
                <w:rFonts w:ascii="Calibri" w:eastAsia="Calibri" w:hAnsi="Calibri" w:cs="Calibri"/>
                <w:snapToGrid w:val="0"/>
              </w:rPr>
            </w:pPr>
          </w:p>
        </w:tc>
        <w:tc>
          <w:tcPr>
            <w:tcW w:w="1571" w:type="dxa"/>
          </w:tcPr>
          <w:p w14:paraId="2C85F8FB" w14:textId="77777777" w:rsidR="00A45893" w:rsidRPr="002E3F79" w:rsidRDefault="00A45893" w:rsidP="00AB1E80">
            <w:pPr>
              <w:rPr>
                <w:rFonts w:ascii="Calibri" w:eastAsia="Calibri" w:hAnsi="Calibri" w:cs="Calibri"/>
                <w:snapToGrid w:val="0"/>
              </w:rPr>
            </w:pPr>
          </w:p>
        </w:tc>
        <w:tc>
          <w:tcPr>
            <w:tcW w:w="1129" w:type="dxa"/>
          </w:tcPr>
          <w:p w14:paraId="2AAD777F" w14:textId="77777777" w:rsidR="00A45893" w:rsidRPr="002E3F79" w:rsidRDefault="00A45893" w:rsidP="00AB1E80">
            <w:pPr>
              <w:rPr>
                <w:rFonts w:ascii="Calibri" w:eastAsia="Calibri" w:hAnsi="Calibri" w:cs="Calibri"/>
                <w:snapToGrid w:val="0"/>
              </w:rPr>
            </w:pPr>
          </w:p>
        </w:tc>
        <w:tc>
          <w:tcPr>
            <w:tcW w:w="1350" w:type="dxa"/>
          </w:tcPr>
          <w:p w14:paraId="5BCE1375" w14:textId="77777777" w:rsidR="00A45893" w:rsidRPr="002E3F79" w:rsidRDefault="00A45893" w:rsidP="00AB1E80">
            <w:pPr>
              <w:rPr>
                <w:rFonts w:ascii="Calibri" w:eastAsia="Calibri" w:hAnsi="Calibri" w:cs="Calibri"/>
                <w:snapToGrid w:val="0"/>
              </w:rPr>
            </w:pPr>
          </w:p>
        </w:tc>
      </w:tr>
      <w:tr w:rsidR="00A45893" w:rsidRPr="002E3F79" w14:paraId="4702EAD4" w14:textId="77777777" w:rsidTr="00AB1E80">
        <w:trPr>
          <w:trHeight w:val="251"/>
        </w:trPr>
        <w:tc>
          <w:tcPr>
            <w:tcW w:w="3510" w:type="dxa"/>
          </w:tcPr>
          <w:p w14:paraId="61A5570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B1E80">
            <w:pPr>
              <w:rPr>
                <w:rFonts w:ascii="Calibri" w:eastAsia="Calibri" w:hAnsi="Calibri" w:cs="Calibri"/>
                <w:snapToGrid w:val="0"/>
              </w:rPr>
            </w:pPr>
          </w:p>
        </w:tc>
        <w:tc>
          <w:tcPr>
            <w:tcW w:w="1571" w:type="dxa"/>
          </w:tcPr>
          <w:p w14:paraId="43B7B4F0" w14:textId="77777777" w:rsidR="00A45893" w:rsidRPr="002E3F79" w:rsidRDefault="00A45893" w:rsidP="00AB1E80">
            <w:pPr>
              <w:rPr>
                <w:rFonts w:ascii="Calibri" w:eastAsia="Calibri" w:hAnsi="Calibri" w:cs="Calibri"/>
                <w:snapToGrid w:val="0"/>
              </w:rPr>
            </w:pPr>
          </w:p>
        </w:tc>
        <w:tc>
          <w:tcPr>
            <w:tcW w:w="1129" w:type="dxa"/>
          </w:tcPr>
          <w:p w14:paraId="79A52F54" w14:textId="77777777" w:rsidR="00A45893" w:rsidRPr="002E3F79" w:rsidRDefault="00A45893" w:rsidP="00AB1E80">
            <w:pPr>
              <w:rPr>
                <w:rFonts w:ascii="Calibri" w:eastAsia="Calibri" w:hAnsi="Calibri" w:cs="Calibri"/>
                <w:snapToGrid w:val="0"/>
              </w:rPr>
            </w:pPr>
          </w:p>
        </w:tc>
        <w:tc>
          <w:tcPr>
            <w:tcW w:w="1350" w:type="dxa"/>
          </w:tcPr>
          <w:p w14:paraId="5115A90B" w14:textId="77777777" w:rsidR="00A45893" w:rsidRPr="002E3F79" w:rsidRDefault="00A45893" w:rsidP="00AB1E80">
            <w:pPr>
              <w:rPr>
                <w:rFonts w:ascii="Calibri" w:eastAsia="Calibri" w:hAnsi="Calibri" w:cs="Calibri"/>
                <w:snapToGrid w:val="0"/>
              </w:rPr>
            </w:pPr>
          </w:p>
        </w:tc>
      </w:tr>
      <w:tr w:rsidR="00A45893" w:rsidRPr="002E3F79" w14:paraId="56B34DA6" w14:textId="77777777" w:rsidTr="00AB1E80">
        <w:trPr>
          <w:trHeight w:val="251"/>
        </w:trPr>
        <w:tc>
          <w:tcPr>
            <w:tcW w:w="3510" w:type="dxa"/>
          </w:tcPr>
          <w:p w14:paraId="55F7AD1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B1E80">
            <w:pPr>
              <w:rPr>
                <w:rFonts w:ascii="Calibri" w:eastAsia="Calibri" w:hAnsi="Calibri" w:cs="Calibri"/>
                <w:snapToGrid w:val="0"/>
              </w:rPr>
            </w:pPr>
          </w:p>
        </w:tc>
        <w:tc>
          <w:tcPr>
            <w:tcW w:w="1571" w:type="dxa"/>
          </w:tcPr>
          <w:p w14:paraId="283DF401" w14:textId="77777777" w:rsidR="00A45893" w:rsidRPr="002E3F79" w:rsidRDefault="00A45893" w:rsidP="00AB1E80">
            <w:pPr>
              <w:rPr>
                <w:rFonts w:ascii="Calibri" w:eastAsia="Calibri" w:hAnsi="Calibri" w:cs="Calibri"/>
                <w:snapToGrid w:val="0"/>
              </w:rPr>
            </w:pPr>
          </w:p>
        </w:tc>
        <w:tc>
          <w:tcPr>
            <w:tcW w:w="1129" w:type="dxa"/>
          </w:tcPr>
          <w:p w14:paraId="6BC688ED" w14:textId="77777777" w:rsidR="00A45893" w:rsidRPr="002E3F79" w:rsidRDefault="00A45893" w:rsidP="00AB1E80">
            <w:pPr>
              <w:rPr>
                <w:rFonts w:ascii="Calibri" w:eastAsia="Calibri" w:hAnsi="Calibri" w:cs="Calibri"/>
                <w:snapToGrid w:val="0"/>
              </w:rPr>
            </w:pPr>
          </w:p>
        </w:tc>
        <w:tc>
          <w:tcPr>
            <w:tcW w:w="1350" w:type="dxa"/>
          </w:tcPr>
          <w:p w14:paraId="3A7FDFA3" w14:textId="77777777" w:rsidR="00A45893" w:rsidRPr="002E3F79" w:rsidRDefault="00A45893" w:rsidP="00AB1E80">
            <w:pPr>
              <w:rPr>
                <w:rFonts w:ascii="Calibri" w:eastAsia="Calibri" w:hAnsi="Calibri" w:cs="Calibri"/>
                <w:snapToGrid w:val="0"/>
              </w:rPr>
            </w:pPr>
          </w:p>
        </w:tc>
      </w:tr>
      <w:tr w:rsidR="00A45893" w:rsidRPr="002E3F79" w14:paraId="04AAAB08" w14:textId="77777777" w:rsidTr="00AB1E80">
        <w:trPr>
          <w:trHeight w:val="251"/>
        </w:trPr>
        <w:tc>
          <w:tcPr>
            <w:tcW w:w="3510" w:type="dxa"/>
          </w:tcPr>
          <w:p w14:paraId="37B6C68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B1E80">
            <w:pPr>
              <w:rPr>
                <w:rFonts w:ascii="Calibri" w:eastAsia="Calibri" w:hAnsi="Calibri" w:cs="Calibri"/>
                <w:snapToGrid w:val="0"/>
              </w:rPr>
            </w:pPr>
          </w:p>
        </w:tc>
        <w:tc>
          <w:tcPr>
            <w:tcW w:w="1571" w:type="dxa"/>
          </w:tcPr>
          <w:p w14:paraId="6961A79B" w14:textId="77777777" w:rsidR="00A45893" w:rsidRPr="002E3F79" w:rsidRDefault="00A45893" w:rsidP="00AB1E80">
            <w:pPr>
              <w:rPr>
                <w:rFonts w:ascii="Calibri" w:eastAsia="Calibri" w:hAnsi="Calibri" w:cs="Calibri"/>
                <w:snapToGrid w:val="0"/>
              </w:rPr>
            </w:pPr>
          </w:p>
        </w:tc>
        <w:tc>
          <w:tcPr>
            <w:tcW w:w="1129" w:type="dxa"/>
          </w:tcPr>
          <w:p w14:paraId="6267C7D6" w14:textId="77777777" w:rsidR="00A45893" w:rsidRPr="002E3F79" w:rsidRDefault="00A45893" w:rsidP="00AB1E80">
            <w:pPr>
              <w:rPr>
                <w:rFonts w:ascii="Calibri" w:eastAsia="Calibri" w:hAnsi="Calibri" w:cs="Calibri"/>
                <w:snapToGrid w:val="0"/>
              </w:rPr>
            </w:pPr>
          </w:p>
        </w:tc>
        <w:tc>
          <w:tcPr>
            <w:tcW w:w="1350" w:type="dxa"/>
          </w:tcPr>
          <w:p w14:paraId="426A577A" w14:textId="77777777" w:rsidR="00A45893" w:rsidRPr="002E3F79" w:rsidRDefault="00A45893" w:rsidP="00AB1E80">
            <w:pPr>
              <w:rPr>
                <w:rFonts w:ascii="Calibri" w:eastAsia="Calibri" w:hAnsi="Calibri" w:cs="Calibri"/>
                <w:snapToGrid w:val="0"/>
              </w:rPr>
            </w:pPr>
          </w:p>
        </w:tc>
      </w:tr>
      <w:tr w:rsidR="00A45893" w:rsidRPr="002E3F79" w14:paraId="72E02BDE" w14:textId="77777777" w:rsidTr="00AB1E80">
        <w:trPr>
          <w:trHeight w:val="251"/>
        </w:trPr>
        <w:tc>
          <w:tcPr>
            <w:tcW w:w="3510" w:type="dxa"/>
          </w:tcPr>
          <w:p w14:paraId="226FFEDE"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B1E80">
            <w:pPr>
              <w:rPr>
                <w:rFonts w:ascii="Calibri" w:eastAsia="Calibri" w:hAnsi="Calibri" w:cs="Calibri"/>
                <w:snapToGrid w:val="0"/>
              </w:rPr>
            </w:pPr>
          </w:p>
        </w:tc>
        <w:tc>
          <w:tcPr>
            <w:tcW w:w="1571" w:type="dxa"/>
          </w:tcPr>
          <w:p w14:paraId="07F22456" w14:textId="77777777" w:rsidR="00A45893" w:rsidRPr="002E3F79" w:rsidRDefault="00A45893" w:rsidP="00AB1E80">
            <w:pPr>
              <w:rPr>
                <w:rFonts w:ascii="Calibri" w:eastAsia="Calibri" w:hAnsi="Calibri" w:cs="Calibri"/>
                <w:snapToGrid w:val="0"/>
              </w:rPr>
            </w:pPr>
          </w:p>
        </w:tc>
        <w:tc>
          <w:tcPr>
            <w:tcW w:w="1129" w:type="dxa"/>
          </w:tcPr>
          <w:p w14:paraId="6F68A4DF" w14:textId="77777777" w:rsidR="00A45893" w:rsidRPr="002E3F79" w:rsidRDefault="00A45893" w:rsidP="00AB1E80">
            <w:pPr>
              <w:rPr>
                <w:rFonts w:ascii="Calibri" w:eastAsia="Calibri" w:hAnsi="Calibri" w:cs="Calibri"/>
                <w:snapToGrid w:val="0"/>
              </w:rPr>
            </w:pPr>
          </w:p>
        </w:tc>
        <w:tc>
          <w:tcPr>
            <w:tcW w:w="1350" w:type="dxa"/>
          </w:tcPr>
          <w:p w14:paraId="1C89F09B" w14:textId="77777777" w:rsidR="00A45893" w:rsidRPr="002E3F79" w:rsidRDefault="00A45893" w:rsidP="00AB1E80">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144A" w14:textId="77777777" w:rsidR="009A09AE" w:rsidRDefault="009A09AE">
      <w:r>
        <w:separator/>
      </w:r>
    </w:p>
  </w:endnote>
  <w:endnote w:type="continuationSeparator" w:id="0">
    <w:p w14:paraId="2C774036" w14:textId="77777777" w:rsidR="009A09AE" w:rsidRDefault="009A09AE">
      <w:r>
        <w:continuationSeparator/>
      </w:r>
    </w:p>
  </w:endnote>
  <w:endnote w:type="continuationNotice" w:id="1">
    <w:p w14:paraId="3DD4D00B" w14:textId="77777777" w:rsidR="009A09AE" w:rsidRDefault="009A0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90DC" w14:textId="77777777" w:rsidR="009A09AE" w:rsidRDefault="009A09AE">
      <w:r>
        <w:separator/>
      </w:r>
    </w:p>
  </w:footnote>
  <w:footnote w:type="continuationSeparator" w:id="0">
    <w:p w14:paraId="2B9AE007" w14:textId="77777777" w:rsidR="009A09AE" w:rsidRDefault="009A09AE">
      <w:r>
        <w:continuationSeparator/>
      </w:r>
    </w:p>
  </w:footnote>
  <w:footnote w:type="continuationNotice" w:id="1">
    <w:p w14:paraId="32E153CD" w14:textId="77777777" w:rsidR="009A09AE" w:rsidRDefault="009A09AE"/>
  </w:footnote>
  <w:footnote w:id="2">
    <w:p w14:paraId="2228BB0C" w14:textId="77777777" w:rsidR="00A45893" w:rsidRDefault="00A45893"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A45893" w:rsidRPr="006C1245" w:rsidRDefault="00A45893"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5893" w:rsidRPr="00074C9B" w:rsidRDefault="00A45893"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55BAE648" w:rsidR="00A45893" w:rsidRPr="000B373B" w:rsidRDefault="00A45893"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w:t>
      </w:r>
      <w:r w:rsidR="00CE5EE4">
        <w:rPr>
          <w:i/>
        </w:rPr>
        <w:t>20</w:t>
      </w:r>
      <w:r>
        <w:rPr>
          <w:i/>
        </w:rPr>
        <w:t>0,000.00.</w:t>
      </w:r>
    </w:p>
  </w:footnote>
  <w:footnote w:id="6">
    <w:p w14:paraId="79D2A93E" w14:textId="77777777" w:rsidR="00A45893" w:rsidRPr="007F6174" w:rsidRDefault="00A45893"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A45893" w:rsidRPr="006C0BCE" w:rsidRDefault="00A45893"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A45893" w:rsidRDefault="00A45893"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A45893" w:rsidRPr="00183891" w:rsidRDefault="00A45893"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0B71"/>
    <w:rsid w:val="000F2AB3"/>
    <w:rsid w:val="000F32BE"/>
    <w:rsid w:val="00101814"/>
    <w:rsid w:val="00102ABA"/>
    <w:rsid w:val="00104B54"/>
    <w:rsid w:val="00105E94"/>
    <w:rsid w:val="00113868"/>
    <w:rsid w:val="00144912"/>
    <w:rsid w:val="001542CF"/>
    <w:rsid w:val="0016135C"/>
    <w:rsid w:val="00163CAD"/>
    <w:rsid w:val="00165692"/>
    <w:rsid w:val="00166BA4"/>
    <w:rsid w:val="001677B8"/>
    <w:rsid w:val="00183891"/>
    <w:rsid w:val="00186CBF"/>
    <w:rsid w:val="00192BEC"/>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4648E"/>
    <w:rsid w:val="00262445"/>
    <w:rsid w:val="002637BD"/>
    <w:rsid w:val="00264E2F"/>
    <w:rsid w:val="00265D58"/>
    <w:rsid w:val="002702E5"/>
    <w:rsid w:val="00272628"/>
    <w:rsid w:val="002726B1"/>
    <w:rsid w:val="00285BE0"/>
    <w:rsid w:val="00286939"/>
    <w:rsid w:val="00287221"/>
    <w:rsid w:val="00293F22"/>
    <w:rsid w:val="00296B95"/>
    <w:rsid w:val="002A5E26"/>
    <w:rsid w:val="002A6082"/>
    <w:rsid w:val="002A7F13"/>
    <w:rsid w:val="002B425D"/>
    <w:rsid w:val="002C08B6"/>
    <w:rsid w:val="002D0A95"/>
    <w:rsid w:val="002D345A"/>
    <w:rsid w:val="002D4431"/>
    <w:rsid w:val="002E3F79"/>
    <w:rsid w:val="002F7345"/>
    <w:rsid w:val="00301325"/>
    <w:rsid w:val="00301B30"/>
    <w:rsid w:val="00307F3E"/>
    <w:rsid w:val="00307F55"/>
    <w:rsid w:val="003162F1"/>
    <w:rsid w:val="00321832"/>
    <w:rsid w:val="00324260"/>
    <w:rsid w:val="003338DE"/>
    <w:rsid w:val="00334F66"/>
    <w:rsid w:val="00344ECD"/>
    <w:rsid w:val="00346384"/>
    <w:rsid w:val="00351566"/>
    <w:rsid w:val="00363114"/>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163D"/>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242F"/>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2B7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56B55"/>
    <w:rsid w:val="009607C5"/>
    <w:rsid w:val="00964A52"/>
    <w:rsid w:val="00965D70"/>
    <w:rsid w:val="00974FAA"/>
    <w:rsid w:val="00990EA2"/>
    <w:rsid w:val="0099399B"/>
    <w:rsid w:val="009A09AE"/>
    <w:rsid w:val="009A2E41"/>
    <w:rsid w:val="009B4ED3"/>
    <w:rsid w:val="009B6178"/>
    <w:rsid w:val="009B6742"/>
    <w:rsid w:val="009C15AD"/>
    <w:rsid w:val="009D5424"/>
    <w:rsid w:val="009E1C14"/>
    <w:rsid w:val="009E3381"/>
    <w:rsid w:val="009E3B0B"/>
    <w:rsid w:val="009E5436"/>
    <w:rsid w:val="009E6BD7"/>
    <w:rsid w:val="009E6DA3"/>
    <w:rsid w:val="009F2832"/>
    <w:rsid w:val="009F39DE"/>
    <w:rsid w:val="009F7339"/>
    <w:rsid w:val="00A03A76"/>
    <w:rsid w:val="00A13C37"/>
    <w:rsid w:val="00A16E34"/>
    <w:rsid w:val="00A1723B"/>
    <w:rsid w:val="00A23559"/>
    <w:rsid w:val="00A33409"/>
    <w:rsid w:val="00A35EE6"/>
    <w:rsid w:val="00A378C4"/>
    <w:rsid w:val="00A41853"/>
    <w:rsid w:val="00A41A0A"/>
    <w:rsid w:val="00A45893"/>
    <w:rsid w:val="00A56EE3"/>
    <w:rsid w:val="00A66D20"/>
    <w:rsid w:val="00A715B2"/>
    <w:rsid w:val="00A7508B"/>
    <w:rsid w:val="00A76AF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0C14"/>
    <w:rsid w:val="00B62D71"/>
    <w:rsid w:val="00B67224"/>
    <w:rsid w:val="00B70E0D"/>
    <w:rsid w:val="00B70FA8"/>
    <w:rsid w:val="00B7194B"/>
    <w:rsid w:val="00B7445D"/>
    <w:rsid w:val="00B81864"/>
    <w:rsid w:val="00B85ECE"/>
    <w:rsid w:val="00B93551"/>
    <w:rsid w:val="00B9379D"/>
    <w:rsid w:val="00B9524E"/>
    <w:rsid w:val="00BA0E6E"/>
    <w:rsid w:val="00BA4792"/>
    <w:rsid w:val="00BA5DC1"/>
    <w:rsid w:val="00BA6DC4"/>
    <w:rsid w:val="00BB13AA"/>
    <w:rsid w:val="00BD1112"/>
    <w:rsid w:val="00BD3609"/>
    <w:rsid w:val="00BE45B5"/>
    <w:rsid w:val="00BE4871"/>
    <w:rsid w:val="00BE6322"/>
    <w:rsid w:val="00BF18F3"/>
    <w:rsid w:val="00BF2B12"/>
    <w:rsid w:val="00BF3B68"/>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0321"/>
    <w:rsid w:val="00C54BC0"/>
    <w:rsid w:val="00C56EC4"/>
    <w:rsid w:val="00C625D2"/>
    <w:rsid w:val="00C63D10"/>
    <w:rsid w:val="00C65F7D"/>
    <w:rsid w:val="00C759F7"/>
    <w:rsid w:val="00C9208A"/>
    <w:rsid w:val="00CC156B"/>
    <w:rsid w:val="00CC1944"/>
    <w:rsid w:val="00CC4744"/>
    <w:rsid w:val="00CC5232"/>
    <w:rsid w:val="00CE5EE4"/>
    <w:rsid w:val="00CF14DB"/>
    <w:rsid w:val="00CF3BAE"/>
    <w:rsid w:val="00CF7E42"/>
    <w:rsid w:val="00D02D74"/>
    <w:rsid w:val="00D03B98"/>
    <w:rsid w:val="00D03D27"/>
    <w:rsid w:val="00D164C7"/>
    <w:rsid w:val="00D16C58"/>
    <w:rsid w:val="00D30D46"/>
    <w:rsid w:val="00D31E34"/>
    <w:rsid w:val="00D36616"/>
    <w:rsid w:val="00D47DB2"/>
    <w:rsid w:val="00D50953"/>
    <w:rsid w:val="00D5285C"/>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22D2"/>
    <w:rsid w:val="00F5623F"/>
    <w:rsid w:val="00F63DC6"/>
    <w:rsid w:val="00F81EA6"/>
    <w:rsid w:val="00F83245"/>
    <w:rsid w:val="00F84374"/>
    <w:rsid w:val="00F972E7"/>
    <w:rsid w:val="00FA7755"/>
    <w:rsid w:val="00FB0919"/>
    <w:rsid w:val="00FB24E3"/>
    <w:rsid w:val="00FC0645"/>
    <w:rsid w:val="00FC077D"/>
    <w:rsid w:val="00FC647D"/>
    <w:rsid w:val="00FD76E1"/>
    <w:rsid w:val="00FF3DA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95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ds.gm@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sites/www.un.org.Depts.ptd/files/files/attachment/page/pdf/unscc/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480AD4"/>
    <w:rsid w:val="00817C47"/>
    <w:rsid w:val="008B10A8"/>
    <w:rsid w:val="0095761B"/>
    <w:rsid w:val="00981313"/>
    <w:rsid w:val="00A849B3"/>
    <w:rsid w:val="00AB6EA9"/>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EADC39E357E4CBBDF172E8DA20A5D" ma:contentTypeVersion="20" ma:contentTypeDescription="Create a new document." ma:contentTypeScope="" ma:versionID="ee592476901026cb63f579d40e189c21">
  <xsd:schema xmlns:xsd="http://www.w3.org/2001/XMLSchema" xmlns:xs="http://www.w3.org/2001/XMLSchema" xmlns:p="http://schemas.microsoft.com/office/2006/metadata/properties" xmlns:ns2="70588116-b71c-48b1-9d05-4f56417148f6" xmlns:ns3="1d6736e6-0d09-4a30-9781-d08a27c5ac52" targetNamespace="http://schemas.microsoft.com/office/2006/metadata/properties" ma:root="true" ma:fieldsID="85c1313d35fbc43ecaa50862c86896a5" ns2:_="" ns3:_="">
    <xsd:import namespace="70588116-b71c-48b1-9d05-4f56417148f6"/>
    <xsd:import namespace="1d6736e6-0d09-4a30-9781-d08a27c5ac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88116-b71c-48b1-9d05-4f5641714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ced70b-9f4a-45bf-bb9d-cf5398774992}" ma:internalName="TaxCatchAll"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6736e6-0d09-4a30-9781-d08a27c5ac52" xsi:nil="true"/>
    <lcf76f155ced4ddcb4097134ff3c332f xmlns="70588116-b71c-48b1-9d05-4f56417148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2EC78-207C-43C5-89FE-A7881EC5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88116-b71c-48b1-9d05-4f56417148f6"/>
    <ds:schemaRef ds:uri="1d6736e6-0d09-4a30-9781-d08a27c5a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1d6736e6-0d09-4a30-9781-d08a27c5ac52"/>
    <ds:schemaRef ds:uri="70588116-b71c-48b1-9d05-4f56417148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12661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Charles Frimpong</cp:lastModifiedBy>
  <cp:revision>26</cp:revision>
  <cp:lastPrinted>2012-05-01T18:15:00Z</cp:lastPrinted>
  <dcterms:created xsi:type="dcterms:W3CDTF">2022-09-29T17:19:00Z</dcterms:created>
  <dcterms:modified xsi:type="dcterms:W3CDTF">2022-09-30T08:25:00Z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0x010100128EADC39E357E4CBBDF172E8DA20A5D</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